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44C4EA05" w:rsidR="007428C7" w:rsidRPr="00197609" w:rsidRDefault="002A5320" w:rsidP="002A5320">
      <w:pPr>
        <w:jc w:val="center"/>
        <w:rPr>
          <w:rFonts w:ascii="Calibri" w:hAnsi="Calibri"/>
          <w:sz w:val="16"/>
        </w:rPr>
      </w:pPr>
      <w:r>
        <w:rPr>
          <w:noProof/>
        </w:rPr>
        <w:drawing>
          <wp:inline distT="0" distB="0" distL="0" distR="0" wp14:anchorId="28D444DA" wp14:editId="726227B9">
            <wp:extent cx="2781300" cy="952500"/>
            <wp:effectExtent l="0" t="0" r="0" b="0"/>
            <wp:docPr id="1584656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5691" name=""/>
                    <pic:cNvPicPr/>
                  </pic:nvPicPr>
                  <pic:blipFill>
                    <a:blip r:embed="rId8"/>
                    <a:stretch>
                      <a:fillRect/>
                    </a:stretch>
                  </pic:blipFill>
                  <pic:spPr>
                    <a:xfrm>
                      <a:off x="0" y="0"/>
                      <a:ext cx="2781300" cy="952500"/>
                    </a:xfrm>
                    <a:prstGeom prst="rect">
                      <a:avLst/>
                    </a:prstGeom>
                  </pic:spPr>
                </pic:pic>
              </a:graphicData>
            </a:graphic>
          </wp:inline>
        </w:drawing>
      </w:r>
    </w:p>
    <w:p w14:paraId="1FC1B378" w14:textId="77777777" w:rsidR="00C77875" w:rsidRDefault="00C77875" w:rsidP="00D32CA9">
      <w:pPr>
        <w:pStyle w:val="Titre"/>
        <w:shd w:val="clear" w:color="auto" w:fill="FFFFFF"/>
        <w:rPr>
          <w:rFonts w:ascii="Calibri" w:hAnsi="Calibri" w:cs="Tahoma"/>
          <w:b/>
          <w:sz w:val="48"/>
          <w:szCs w:val="48"/>
        </w:rPr>
      </w:pPr>
    </w:p>
    <w:p w14:paraId="650EB8C4" w14:textId="77777777" w:rsidR="00C77875" w:rsidRDefault="00C77875" w:rsidP="00D32CA9">
      <w:pPr>
        <w:pStyle w:val="Titre"/>
        <w:shd w:val="clear" w:color="auto" w:fill="FFFFFF"/>
        <w:rPr>
          <w:rFonts w:ascii="Calibri" w:hAnsi="Calibri" w:cs="Tahoma"/>
          <w:b/>
          <w:sz w:val="48"/>
          <w:szCs w:val="48"/>
        </w:rPr>
      </w:pPr>
    </w:p>
    <w:p w14:paraId="00D31D8F" w14:textId="77777777" w:rsidR="00D32CA9" w:rsidRPr="00597B12" w:rsidRDefault="00197609" w:rsidP="00D32CA9">
      <w:pPr>
        <w:pStyle w:val="Titre"/>
        <w:shd w:val="clear" w:color="auto" w:fill="FFFFFF"/>
        <w:rPr>
          <w:rFonts w:ascii="Calibri" w:hAnsi="Calibri" w:cs="Tahoma"/>
          <w:b/>
          <w:sz w:val="48"/>
          <w:szCs w:val="48"/>
          <w:lang w:val="fr-FR"/>
        </w:rPr>
      </w:pPr>
      <w:r w:rsidRPr="00597B12">
        <w:rPr>
          <w:rFonts w:ascii="Calibri" w:hAnsi="Calibri" w:cs="Tahoma"/>
          <w:b/>
          <w:sz w:val="48"/>
          <w:szCs w:val="48"/>
        </w:rPr>
        <w:t>MARCHE PUBLIC DE SERVICES</w:t>
      </w:r>
    </w:p>
    <w:p w14:paraId="3E21AF12" w14:textId="77777777" w:rsidR="00197609" w:rsidRPr="00597B12" w:rsidRDefault="00197609" w:rsidP="00197609">
      <w:pPr>
        <w:rPr>
          <w:rFonts w:ascii="Calibri" w:hAnsi="Calibri"/>
          <w:sz w:val="48"/>
          <w:szCs w:val="48"/>
          <w:lang w:eastAsia="ar-SA"/>
        </w:rPr>
      </w:pPr>
    </w:p>
    <w:p w14:paraId="2D462141" w14:textId="77777777" w:rsidR="00CE7FBD" w:rsidRDefault="00CE7FBD" w:rsidP="00197609">
      <w:pPr>
        <w:rPr>
          <w:rFonts w:ascii="Calibri" w:hAnsi="Calibri"/>
          <w:lang w:eastAsia="ar-SA"/>
        </w:rPr>
      </w:pPr>
    </w:p>
    <w:p w14:paraId="76768623" w14:textId="77777777" w:rsidR="003063A1" w:rsidRPr="00197609" w:rsidRDefault="003063A1" w:rsidP="00197609">
      <w:pPr>
        <w:rPr>
          <w:rFonts w:ascii="Calibri" w:hAnsi="Calibri"/>
        </w:rPr>
      </w:pPr>
    </w:p>
    <w:p w14:paraId="1C2F954F" w14:textId="77777777" w:rsidR="002A5320" w:rsidRPr="00D370BB" w:rsidRDefault="002A5320" w:rsidP="002A5320">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noProof/>
          <w:sz w:val="44"/>
          <w:szCs w:val="44"/>
        </w:rPr>
      </w:pPr>
      <w:r w:rsidRPr="00D370BB">
        <w:rPr>
          <w:rFonts w:ascii="Calibri" w:hAnsi="Calibri" w:cs="Arial"/>
          <w:b/>
          <w:caps/>
          <w:noProof/>
          <w:sz w:val="44"/>
          <w:szCs w:val="44"/>
        </w:rPr>
        <w:t xml:space="preserve">SERVICES D’ASSURANCES pour </w:t>
      </w:r>
    </w:p>
    <w:p w14:paraId="687FB104" w14:textId="77777777" w:rsidR="002A5320" w:rsidRDefault="002A5320" w:rsidP="002A5320">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noProof/>
          <w:sz w:val="44"/>
          <w:szCs w:val="44"/>
        </w:rPr>
      </w:pPr>
      <w:r>
        <w:rPr>
          <w:rFonts w:ascii="Calibri" w:hAnsi="Calibri" w:cs="Arial"/>
          <w:b/>
          <w:caps/>
          <w:noProof/>
          <w:sz w:val="44"/>
          <w:szCs w:val="44"/>
        </w:rPr>
        <w:t xml:space="preserve">la CommunautÉ de communes </w:t>
      </w:r>
    </w:p>
    <w:p w14:paraId="05B6E4F0" w14:textId="77777777" w:rsidR="002A5320" w:rsidRPr="00D370BB" w:rsidRDefault="002A5320" w:rsidP="002A5320">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noProof/>
          <w:sz w:val="44"/>
          <w:szCs w:val="44"/>
        </w:rPr>
        <w:t>de l’est de la somme</w:t>
      </w:r>
    </w:p>
    <w:p w14:paraId="2027CB03" w14:textId="77777777" w:rsidR="00F473E1" w:rsidRDefault="00F473E1" w:rsidP="00F473E1">
      <w:pPr>
        <w:jc w:val="center"/>
        <w:rPr>
          <w:rFonts w:ascii="Calibri" w:hAnsi="Calibri" w:cs="Arial"/>
          <w:b/>
          <w:caps/>
          <w:noProof/>
          <w:sz w:val="40"/>
          <w:szCs w:val="40"/>
        </w:rPr>
      </w:pPr>
    </w:p>
    <w:p w14:paraId="31A3E7D1" w14:textId="77777777" w:rsidR="001F3510" w:rsidRDefault="001F3510" w:rsidP="00E474A3">
      <w:pPr>
        <w:pStyle w:val="Sous-titre"/>
        <w:rPr>
          <w:rFonts w:ascii="Calibri" w:hAnsi="Calibri" w:cs="Arial"/>
          <w:b/>
          <w:bCs/>
          <w:color w:val="FF0000"/>
        </w:rPr>
      </w:pPr>
    </w:p>
    <w:p w14:paraId="7800F977" w14:textId="77777777" w:rsidR="001F3510"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19760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1F3510" w:rsidRDefault="00D32CA9" w:rsidP="001F3510">
      <w:pPr>
        <w:overflowPunct/>
        <w:autoSpaceDE/>
        <w:autoSpaceDN/>
        <w:adjustRightInd/>
        <w:jc w:val="center"/>
        <w:textAlignment w:val="auto"/>
        <w:rPr>
          <w:rFonts w:ascii="Calibri" w:hAnsi="Calibri" w:cs="Calibri"/>
          <w:b/>
          <w:color w:val="002060"/>
          <w:sz w:val="56"/>
        </w:rPr>
      </w:pPr>
      <w:r w:rsidRPr="001F3510">
        <w:rPr>
          <w:rFonts w:ascii="Calibri" w:hAnsi="Calibri" w:cs="Calibri"/>
          <w:b/>
          <w:color w:val="002060"/>
          <w:sz w:val="56"/>
        </w:rPr>
        <w:t>REGLEMENT DE CONSULTATION</w:t>
      </w:r>
    </w:p>
    <w:p w14:paraId="71FC2E04" w14:textId="77777777" w:rsidR="003063A1" w:rsidRPr="003063A1" w:rsidRDefault="003063A1" w:rsidP="003063A1">
      <w:pPr>
        <w:rPr>
          <w:lang w:eastAsia="ar-SA"/>
        </w:rPr>
      </w:pPr>
    </w:p>
    <w:p w14:paraId="727E3953" w14:textId="77777777" w:rsidR="00CE7FBD" w:rsidRPr="00244768" w:rsidRDefault="00CE7FBD" w:rsidP="001E20E5">
      <w:pPr>
        <w:jc w:val="center"/>
        <w:rPr>
          <w:rFonts w:ascii="Calibri" w:hAnsi="Calibri"/>
          <w:b/>
          <w:sz w:val="36"/>
        </w:rPr>
      </w:pPr>
    </w:p>
    <w:p w14:paraId="2A5B7A31" w14:textId="77777777" w:rsidR="00CD76E9" w:rsidRDefault="00CD76E9" w:rsidP="00CD76E9">
      <w:pPr>
        <w:jc w:val="center"/>
        <w:rPr>
          <w:rFonts w:ascii="Calibri" w:hAnsi="Calibri"/>
          <w:b/>
          <w:sz w:val="36"/>
        </w:rPr>
      </w:pPr>
    </w:p>
    <w:p w14:paraId="1A40E297" w14:textId="77777777" w:rsidR="002A5320" w:rsidRPr="008A0960" w:rsidRDefault="002A5320" w:rsidP="002A5320">
      <w:pPr>
        <w:pBdr>
          <w:bottom w:val="single" w:sz="4" w:space="1" w:color="FFC000"/>
        </w:pBdr>
        <w:ind w:right="-2"/>
        <w:jc w:val="center"/>
        <w:rPr>
          <w:rFonts w:ascii="Calibri" w:hAnsi="Calibri" w:cs="Calibri"/>
          <w:b/>
          <w:sz w:val="48"/>
          <w:szCs w:val="48"/>
        </w:rPr>
      </w:pPr>
      <w:r w:rsidRPr="008A0960">
        <w:rPr>
          <w:rFonts w:ascii="Calibri" w:hAnsi="Calibri" w:cs="Calibri"/>
          <w:b/>
          <w:sz w:val="48"/>
          <w:szCs w:val="48"/>
        </w:rPr>
        <w:t xml:space="preserve">APPEL D’OFFRES OUVERT </w:t>
      </w:r>
    </w:p>
    <w:p w14:paraId="4641754D" w14:textId="77777777" w:rsidR="002A5320" w:rsidRDefault="002A5320" w:rsidP="002A5320">
      <w:pPr>
        <w:jc w:val="center"/>
        <w:rPr>
          <w:rFonts w:ascii="Calibri" w:hAnsi="Calibri"/>
          <w:sz w:val="28"/>
          <w:szCs w:val="28"/>
        </w:rPr>
      </w:pPr>
      <w:r w:rsidRPr="008A0960">
        <w:rPr>
          <w:rFonts w:ascii="Calibri" w:hAnsi="Calibri"/>
          <w:sz w:val="28"/>
          <w:szCs w:val="28"/>
        </w:rPr>
        <w:t xml:space="preserve">En application des articles L.2124-1, L.2124-2 et R.2124-1, R.2124-2, R.2161-2 à R.2161-5 du Code de la Commande Publique </w:t>
      </w:r>
    </w:p>
    <w:p w14:paraId="0CF67104" w14:textId="77777777" w:rsidR="00CD76E9" w:rsidRDefault="00CD76E9" w:rsidP="00CD76E9">
      <w:pPr>
        <w:jc w:val="center"/>
        <w:rPr>
          <w:rFonts w:ascii="Calibri" w:hAnsi="Calibri"/>
          <w:sz w:val="28"/>
          <w:szCs w:val="28"/>
        </w:rPr>
      </w:pPr>
    </w:p>
    <w:p w14:paraId="7E86611B" w14:textId="72D25220" w:rsidR="00CD76E9" w:rsidRDefault="00CD76E9" w:rsidP="00CD76E9">
      <w:pPr>
        <w:tabs>
          <w:tab w:val="left" w:pos="3315"/>
        </w:tabs>
        <w:rPr>
          <w:rFonts w:ascii="Calibri" w:hAnsi="Calibri"/>
          <w:b/>
          <w:sz w:val="36"/>
        </w:rPr>
      </w:pPr>
      <w:r>
        <w:rPr>
          <w:rFonts w:ascii="Calibri" w:hAnsi="Calibri" w:cs="Calibri"/>
          <w:b/>
          <w:sz w:val="48"/>
          <w:szCs w:val="48"/>
        </w:rPr>
        <w:t xml:space="preserve"> </w:t>
      </w:r>
    </w:p>
    <w:p w14:paraId="1C24C2E2" w14:textId="77777777" w:rsidR="00197609" w:rsidRDefault="00197609" w:rsidP="00023638">
      <w:pPr>
        <w:rPr>
          <w:rFonts w:ascii="Calibri" w:hAnsi="Calibri"/>
          <w:bCs/>
          <w:sz w:val="22"/>
        </w:rPr>
      </w:pPr>
    </w:p>
    <w:p w14:paraId="49550C1A" w14:textId="77777777" w:rsidR="001F3510" w:rsidRPr="00197609" w:rsidRDefault="001F3510">
      <w:pPr>
        <w:jc w:val="center"/>
        <w:rPr>
          <w:rFonts w:ascii="Calibri" w:hAnsi="Calibri"/>
          <w:bCs/>
          <w:sz w:val="22"/>
        </w:rPr>
      </w:pPr>
    </w:p>
    <w:p w14:paraId="5EBE1D88" w14:textId="77777777" w:rsidR="00197609" w:rsidRPr="00197609" w:rsidRDefault="00197609">
      <w:pPr>
        <w:jc w:val="center"/>
        <w:rPr>
          <w:rFonts w:ascii="Calibri" w:hAnsi="Calibri"/>
          <w:bCs/>
          <w:sz w:val="22"/>
        </w:rPr>
      </w:pPr>
    </w:p>
    <w:p w14:paraId="3E7FCD50" w14:textId="77777777" w:rsidR="007428C7" w:rsidRPr="00F43039" w:rsidRDefault="001F3510" w:rsidP="003063A1">
      <w:pPr>
        <w:jc w:val="center"/>
        <w:rPr>
          <w:rFonts w:ascii="Calibri" w:hAnsi="Calibri" w:cs="Calibri"/>
          <w:b/>
        </w:rPr>
      </w:pPr>
      <w:r w:rsidRPr="00F43039">
        <w:rPr>
          <w:rFonts w:ascii="Calibri" w:hAnsi="Calibri" w:cs="Calibri"/>
          <w:b/>
          <w:sz w:val="28"/>
        </w:rPr>
        <w:t>Date limite de remise des offres </w:t>
      </w:r>
      <w:r w:rsidR="003063A1" w:rsidRPr="00F43039">
        <w:rPr>
          <w:rFonts w:ascii="Calibri" w:hAnsi="Calibri" w:cs="Calibri"/>
          <w:b/>
          <w:sz w:val="28"/>
        </w:rPr>
        <w:t>:</w:t>
      </w:r>
    </w:p>
    <w:p w14:paraId="47F446E9" w14:textId="65CD063C" w:rsidR="00197609" w:rsidRPr="003063A1" w:rsidRDefault="008801BF" w:rsidP="00197609">
      <w:pPr>
        <w:tabs>
          <w:tab w:val="right" w:pos="4395"/>
          <w:tab w:val="center" w:pos="4536"/>
          <w:tab w:val="left" w:pos="4678"/>
        </w:tabs>
        <w:jc w:val="center"/>
        <w:rPr>
          <w:rFonts w:ascii="Calibri" w:hAnsi="Calibri" w:cs="Arial"/>
          <w:sz w:val="28"/>
          <w:szCs w:val="28"/>
        </w:rPr>
      </w:pPr>
      <w:r>
        <w:rPr>
          <w:rFonts w:ascii="Calibri" w:hAnsi="Calibri"/>
          <w:sz w:val="28"/>
          <w:szCs w:val="28"/>
        </w:rPr>
        <w:t>20 juillet 2026 12h00</w:t>
      </w:r>
    </w:p>
    <w:p w14:paraId="0151321D" w14:textId="77777777" w:rsidR="007428C7" w:rsidRPr="00197609" w:rsidRDefault="007428C7" w:rsidP="001F3510">
      <w:pPr>
        <w:tabs>
          <w:tab w:val="left" w:pos="3570"/>
          <w:tab w:val="center" w:pos="4535"/>
        </w:tabs>
        <w:jc w:val="center"/>
        <w:rPr>
          <w:rFonts w:ascii="Calibri" w:hAnsi="Calibri" w:cs="Arial"/>
          <w:b/>
          <w:bCs/>
          <w:sz w:val="22"/>
        </w:rPr>
      </w:pPr>
      <w:r w:rsidRPr="00197609">
        <w:rPr>
          <w:rFonts w:ascii="Calibri" w:hAnsi="Calibri" w:cs="Arial"/>
          <w:i/>
        </w:rPr>
        <w:br w:type="page"/>
      </w:r>
      <w:r w:rsidR="001F3510" w:rsidRPr="000F0D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197609" w:rsidRDefault="007428C7">
      <w:pPr>
        <w:jc w:val="center"/>
        <w:rPr>
          <w:rFonts w:ascii="Calibri" w:hAnsi="Calibri" w:cs="Arial"/>
          <w:sz w:val="22"/>
        </w:rPr>
      </w:pPr>
    </w:p>
    <w:p w14:paraId="3FFEAAC8" w14:textId="77777777" w:rsidR="007428C7" w:rsidRPr="001F3510" w:rsidRDefault="001F3510" w:rsidP="001F3510">
      <w:pPr>
        <w:rPr>
          <w:rFonts w:ascii="Calibri" w:hAnsi="Calibri" w:cs="Arial"/>
          <w:sz w:val="26"/>
          <w:szCs w:val="26"/>
        </w:rPr>
      </w:pPr>
      <w:r w:rsidRPr="001F3510">
        <w:rPr>
          <w:rFonts w:ascii="Calibri" w:hAnsi="Calibri" w:cs="Calibri"/>
          <w:b/>
          <w:sz w:val="26"/>
          <w:szCs w:val="26"/>
        </w:rPr>
        <w:t>ARTICLE 1</w:t>
      </w:r>
    </w:p>
    <w:p w14:paraId="27EA9283" w14:textId="77777777" w:rsidR="001F3510" w:rsidRDefault="001F3510" w:rsidP="001F3510">
      <w:pPr>
        <w:rPr>
          <w:rFonts w:ascii="Calibri" w:hAnsi="Calibri" w:cs="Calibri"/>
          <w:color w:val="2F5496"/>
          <w:sz w:val="24"/>
        </w:rPr>
      </w:pPr>
      <w:r w:rsidRPr="001F3510">
        <w:rPr>
          <w:rFonts w:ascii="Calibri" w:hAnsi="Calibri" w:cs="Calibri"/>
          <w:color w:val="2F5496"/>
          <w:sz w:val="24"/>
        </w:rPr>
        <w:t>PRESENTATION DU POUVOIR ADJUDICATEUR</w:t>
      </w:r>
    </w:p>
    <w:p w14:paraId="6D037145" w14:textId="77777777" w:rsidR="001F3510" w:rsidRPr="001F3510" w:rsidRDefault="001F3510" w:rsidP="001F3510">
      <w:pPr>
        <w:rPr>
          <w:rFonts w:ascii="Calibri" w:hAnsi="Calibri" w:cs="Calibri"/>
          <w:b/>
          <w:sz w:val="10"/>
        </w:rPr>
      </w:pPr>
    </w:p>
    <w:p w14:paraId="381D616C"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2</w:t>
      </w:r>
    </w:p>
    <w:p w14:paraId="5A2F41BA"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OBJET DE LA CONSULTATION</w:t>
      </w:r>
    </w:p>
    <w:p w14:paraId="61F96013" w14:textId="77777777" w:rsidR="001F3510" w:rsidRPr="001F3510" w:rsidRDefault="001F3510" w:rsidP="001F3510">
      <w:pPr>
        <w:rPr>
          <w:rFonts w:ascii="Calibri" w:hAnsi="Calibri" w:cs="Calibri"/>
          <w:b/>
          <w:sz w:val="10"/>
        </w:rPr>
      </w:pPr>
    </w:p>
    <w:p w14:paraId="36E79B22"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3</w:t>
      </w:r>
    </w:p>
    <w:p w14:paraId="6E374635"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CONDITIONS DE LA CONSULTATION</w:t>
      </w:r>
    </w:p>
    <w:p w14:paraId="598D5DC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Etendue de la consultation</w:t>
      </w:r>
    </w:p>
    <w:p w14:paraId="1F54A01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Mode de dévolution du marché</w:t>
      </w:r>
    </w:p>
    <w:p w14:paraId="0C8EA704"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Décomposition en lots</w:t>
      </w:r>
    </w:p>
    <w:p w14:paraId="57AA0650"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Compléments à apporter au cahier des clauses techniques particulières (CCTP)</w:t>
      </w:r>
    </w:p>
    <w:p w14:paraId="30C11E4E" w14:textId="77777777" w:rsidR="00936B0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732A1D">
        <w:rPr>
          <w:rFonts w:ascii="Calibri" w:hAnsi="Calibri"/>
          <w:color w:val="002060"/>
          <w:sz w:val="24"/>
        </w:rPr>
        <w:t>Solutions</w:t>
      </w:r>
      <w:r w:rsidR="001F3510" w:rsidRPr="00732A1D">
        <w:rPr>
          <w:rFonts w:ascii="Calibri" w:hAnsi="Calibri"/>
          <w:color w:val="002060"/>
          <w:sz w:val="24"/>
        </w:rPr>
        <w:t xml:space="preserve"> </w:t>
      </w:r>
      <w:r w:rsidR="009A4FE8">
        <w:rPr>
          <w:rFonts w:ascii="Calibri" w:hAnsi="Calibri"/>
          <w:color w:val="002060"/>
          <w:sz w:val="24"/>
        </w:rPr>
        <w:t xml:space="preserve">- variantes - </w:t>
      </w:r>
      <w:r w:rsidR="0088268F" w:rsidRPr="00936B09">
        <w:rPr>
          <w:rFonts w:ascii="Calibri" w:hAnsi="Calibri"/>
          <w:color w:val="002060"/>
          <w:sz w:val="24"/>
        </w:rPr>
        <w:t>prestation</w:t>
      </w:r>
      <w:r w:rsidR="00936B09">
        <w:rPr>
          <w:rFonts w:ascii="Calibri" w:hAnsi="Calibri"/>
          <w:color w:val="002060"/>
          <w:sz w:val="24"/>
        </w:rPr>
        <w:t xml:space="preserve">s supplémentaires éventuelles </w:t>
      </w:r>
    </w:p>
    <w:p w14:paraId="7BB457BF" w14:textId="77777777" w:rsidR="001F3510" w:rsidRPr="00936B0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936B09">
        <w:rPr>
          <w:rFonts w:ascii="Calibri" w:hAnsi="Calibri"/>
          <w:color w:val="002060"/>
          <w:sz w:val="24"/>
        </w:rPr>
        <w:t>Durée du marché</w:t>
      </w:r>
    </w:p>
    <w:p w14:paraId="50972A2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Liste des documents du dossier de consultation des entreprises</w:t>
      </w:r>
    </w:p>
    <w:p w14:paraId="523A00D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Renseignements complémentaires</w:t>
      </w:r>
    </w:p>
    <w:p w14:paraId="163F7261"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Modifications de détail au dossier de consultation</w:t>
      </w:r>
    </w:p>
    <w:p w14:paraId="1B13BC25" w14:textId="77777777" w:rsid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Délai de validité des offres</w:t>
      </w:r>
    </w:p>
    <w:p w14:paraId="5F25A72A" w14:textId="77777777" w:rsidR="001F3510" w:rsidRPr="001F3510" w:rsidRDefault="001F3510" w:rsidP="001F3510">
      <w:pPr>
        <w:rPr>
          <w:rFonts w:ascii="Calibri" w:hAnsi="Calibri" w:cs="Calibri"/>
          <w:b/>
          <w:sz w:val="10"/>
        </w:rPr>
      </w:pPr>
    </w:p>
    <w:p w14:paraId="428ADA4A"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4</w:t>
      </w:r>
    </w:p>
    <w:p w14:paraId="63E50F2A" w14:textId="77777777" w:rsidR="001F3510" w:rsidRDefault="001F3510" w:rsidP="001F3510">
      <w:pPr>
        <w:rPr>
          <w:rFonts w:ascii="Calibri" w:hAnsi="Calibri" w:cs="Calibri"/>
          <w:color w:val="2F5496"/>
          <w:sz w:val="24"/>
        </w:rPr>
      </w:pPr>
      <w:r w:rsidRPr="001F3510">
        <w:rPr>
          <w:rFonts w:ascii="Calibri" w:hAnsi="Calibri" w:cs="Calibri"/>
          <w:color w:val="2F5496"/>
          <w:sz w:val="24"/>
        </w:rPr>
        <w:t>DEMATERIALISATION DE LA PROCEDURE</w:t>
      </w:r>
    </w:p>
    <w:p w14:paraId="6583A6A2" w14:textId="77777777" w:rsidR="001F3510" w:rsidRPr="001F3510" w:rsidRDefault="001F3510" w:rsidP="001F3510">
      <w:pPr>
        <w:rPr>
          <w:rFonts w:ascii="Calibri" w:hAnsi="Calibri" w:cs="Calibri"/>
          <w:b/>
          <w:sz w:val="10"/>
        </w:rPr>
      </w:pPr>
    </w:p>
    <w:p w14:paraId="069C6FAB"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5</w:t>
      </w:r>
    </w:p>
    <w:p w14:paraId="3A74AC4B" w14:textId="77777777" w:rsidR="001F3510" w:rsidRDefault="001F3510" w:rsidP="001F3510">
      <w:pPr>
        <w:rPr>
          <w:rFonts w:ascii="Calibri" w:hAnsi="Calibri" w:cs="Calibri"/>
          <w:color w:val="2F5496"/>
          <w:sz w:val="24"/>
        </w:rPr>
      </w:pPr>
      <w:r w:rsidRPr="001F3510">
        <w:rPr>
          <w:rFonts w:ascii="Calibri" w:hAnsi="Calibri" w:cs="Calibri"/>
          <w:color w:val="2F5496"/>
          <w:sz w:val="24"/>
        </w:rPr>
        <w:t xml:space="preserve">PRESENTATION DES OFFRES </w:t>
      </w:r>
    </w:p>
    <w:p w14:paraId="2902836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Contenu des offres</w:t>
      </w:r>
    </w:p>
    <w:p w14:paraId="6078BFB1"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Présentation sous forme dématérialisée</w:t>
      </w:r>
    </w:p>
    <w:p w14:paraId="135ED400" w14:textId="77777777" w:rsidR="001F3510" w:rsidRPr="001F3510" w:rsidRDefault="001F3510" w:rsidP="001F3510">
      <w:pPr>
        <w:rPr>
          <w:rFonts w:ascii="Calibri" w:hAnsi="Calibri" w:cs="Calibri"/>
          <w:b/>
          <w:sz w:val="10"/>
        </w:rPr>
      </w:pPr>
    </w:p>
    <w:p w14:paraId="37F7D0A7"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6</w:t>
      </w:r>
    </w:p>
    <w:p w14:paraId="390C698A" w14:textId="77777777" w:rsidR="001F3510" w:rsidRDefault="001F3510" w:rsidP="001F3510">
      <w:pPr>
        <w:rPr>
          <w:rFonts w:ascii="Calibri" w:hAnsi="Calibri" w:cs="Calibri"/>
          <w:color w:val="2F5496"/>
          <w:sz w:val="24"/>
        </w:rPr>
      </w:pPr>
      <w:r w:rsidRPr="001F3510">
        <w:rPr>
          <w:rFonts w:ascii="Calibri" w:hAnsi="Calibri" w:cs="Calibri"/>
          <w:color w:val="2F5496"/>
          <w:sz w:val="24"/>
        </w:rPr>
        <w:t>CONDITION DE REMISE DES OFFRES</w:t>
      </w:r>
    </w:p>
    <w:p w14:paraId="2C39A8E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Sous forme dématérialisée</w:t>
      </w:r>
    </w:p>
    <w:p w14:paraId="3B12651D" w14:textId="77777777" w:rsidR="001F3510" w:rsidRPr="001F3510" w:rsidRDefault="001F3510" w:rsidP="001F3510">
      <w:pPr>
        <w:rPr>
          <w:rFonts w:ascii="Calibri" w:hAnsi="Calibri" w:cs="Calibri"/>
          <w:b/>
          <w:sz w:val="10"/>
        </w:rPr>
      </w:pPr>
    </w:p>
    <w:p w14:paraId="4BBDDB48"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7 </w:t>
      </w:r>
    </w:p>
    <w:p w14:paraId="4D923983" w14:textId="77777777" w:rsidR="001F3510" w:rsidRDefault="001F3510" w:rsidP="001F3510">
      <w:pPr>
        <w:rPr>
          <w:rFonts w:ascii="Calibri" w:hAnsi="Calibri" w:cs="Arial"/>
          <w:b/>
          <w:sz w:val="24"/>
          <w:szCs w:val="24"/>
        </w:rPr>
      </w:pPr>
      <w:r w:rsidRPr="001F3510">
        <w:rPr>
          <w:rFonts w:ascii="Calibri" w:hAnsi="Calibri" w:cs="Calibri"/>
          <w:color w:val="2F5496"/>
          <w:sz w:val="24"/>
        </w:rPr>
        <w:t>SELECTION DES CANDIDATURES</w:t>
      </w:r>
    </w:p>
    <w:p w14:paraId="7DB5470E" w14:textId="77777777" w:rsidR="001F3510" w:rsidRPr="001F3510" w:rsidRDefault="001F3510" w:rsidP="001F3510">
      <w:pPr>
        <w:rPr>
          <w:rFonts w:ascii="Calibri" w:hAnsi="Calibri" w:cs="Calibri"/>
          <w:b/>
          <w:sz w:val="10"/>
        </w:rPr>
      </w:pPr>
    </w:p>
    <w:p w14:paraId="2E73D69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8 </w:t>
      </w:r>
    </w:p>
    <w:p w14:paraId="2CFBB439"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JUGEMENT DES OFFRES</w:t>
      </w:r>
    </w:p>
    <w:p w14:paraId="4F3DBAFC" w14:textId="77777777" w:rsidR="001F3510" w:rsidRPr="001F3510" w:rsidRDefault="001F3510" w:rsidP="001F3510">
      <w:pPr>
        <w:rPr>
          <w:rFonts w:ascii="Calibri" w:hAnsi="Calibri" w:cs="Calibri"/>
          <w:b/>
          <w:sz w:val="10"/>
        </w:rPr>
      </w:pPr>
    </w:p>
    <w:p w14:paraId="0E3B2BF1"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9</w:t>
      </w:r>
    </w:p>
    <w:p w14:paraId="0F118097"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NEGOCIATION</w:t>
      </w:r>
    </w:p>
    <w:p w14:paraId="2D7ED1A3" w14:textId="77777777" w:rsidR="001F3510" w:rsidRPr="001F3510" w:rsidRDefault="001F3510" w:rsidP="001F3510">
      <w:pPr>
        <w:rPr>
          <w:rFonts w:ascii="Calibri" w:hAnsi="Calibri" w:cs="Calibri"/>
          <w:b/>
          <w:sz w:val="10"/>
        </w:rPr>
      </w:pPr>
    </w:p>
    <w:p w14:paraId="753D173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10 </w:t>
      </w:r>
    </w:p>
    <w:p w14:paraId="43B0208C"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 DE VALIDITE DE L'OFFRE RETENUE</w:t>
      </w:r>
    </w:p>
    <w:p w14:paraId="56DD8209" w14:textId="77777777" w:rsidR="001F3510" w:rsidRPr="001F3510" w:rsidRDefault="001F3510" w:rsidP="001F3510">
      <w:pPr>
        <w:rPr>
          <w:rFonts w:ascii="Calibri" w:hAnsi="Calibri" w:cs="Calibri"/>
          <w:b/>
          <w:sz w:val="10"/>
        </w:rPr>
      </w:pPr>
    </w:p>
    <w:p w14:paraId="0AD271AF"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11 </w:t>
      </w:r>
    </w:p>
    <w:p w14:paraId="465FF4F4"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RECOURS</w:t>
      </w:r>
    </w:p>
    <w:p w14:paraId="6A451F30" w14:textId="77777777" w:rsidR="001F3510" w:rsidRPr="001F3510" w:rsidRDefault="001F3510" w:rsidP="001F3510">
      <w:pPr>
        <w:rPr>
          <w:rFonts w:ascii="Calibri" w:hAnsi="Calibri" w:cs="Calibri"/>
          <w:b/>
          <w:sz w:val="10"/>
        </w:rPr>
      </w:pPr>
    </w:p>
    <w:p w14:paraId="6FB17938" w14:textId="77777777" w:rsidR="003063A1" w:rsidRPr="00870122" w:rsidRDefault="003063A1" w:rsidP="003063A1">
      <w:pPr>
        <w:rPr>
          <w:rFonts w:ascii="Calibri" w:hAnsi="Calibri" w:cs="Arial"/>
          <w:i/>
          <w:sz w:val="2"/>
        </w:rPr>
      </w:pPr>
      <w:r>
        <w:rPr>
          <w:rFonts w:ascii="Calibri" w:hAnsi="Calibri" w:cs="Arial"/>
          <w:i/>
        </w:rPr>
        <w:br w:type="page"/>
      </w:r>
    </w:p>
    <w:p w14:paraId="06843968" w14:textId="77777777" w:rsidR="00BA02C0" w:rsidRPr="00600455" w:rsidRDefault="007428C7" w:rsidP="00BA02C0">
      <w:pPr>
        <w:pStyle w:val="arima1"/>
        <w:pBdr>
          <w:bottom w:val="single" w:sz="4" w:space="2" w:color="5B9BD5"/>
        </w:pBdr>
        <w:spacing w:before="100"/>
        <w:ind w:left="-567" w:right="-284"/>
        <w:rPr>
          <w:rStyle w:val="Titredulivre"/>
          <w:sz w:val="32"/>
        </w:rPr>
      </w:pPr>
      <w:r w:rsidRPr="00600455">
        <w:rPr>
          <w:rStyle w:val="Titredulivre"/>
          <w:sz w:val="32"/>
        </w:rPr>
        <w:lastRenderedPageBreak/>
        <w:t xml:space="preserve">ARTICLE </w:t>
      </w:r>
      <w:r w:rsidR="009079F6" w:rsidRPr="00600455">
        <w:rPr>
          <w:rStyle w:val="Titredulivre"/>
          <w:sz w:val="32"/>
        </w:rPr>
        <w:t>1</w:t>
      </w:r>
      <w:r w:rsidRPr="00600455">
        <w:rPr>
          <w:rStyle w:val="Titredulivre"/>
          <w:sz w:val="32"/>
        </w:rPr>
        <w:t xml:space="preserve"> </w:t>
      </w:r>
      <w:r w:rsidR="000F3C75" w:rsidRPr="00600455">
        <w:rPr>
          <w:rStyle w:val="Titredulivre"/>
          <w:sz w:val="32"/>
        </w:rPr>
        <w:tab/>
      </w:r>
    </w:p>
    <w:p w14:paraId="199AF92A"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DU POUVOIR ADJUDICATEUR</w:t>
      </w:r>
    </w:p>
    <w:p w14:paraId="69558471" w14:textId="77777777" w:rsidR="007428C7" w:rsidRPr="00210759" w:rsidRDefault="007428C7">
      <w:pPr>
        <w:rPr>
          <w:rFonts w:ascii="Calibri" w:hAnsi="Calibri" w:cs="Arial"/>
          <w:bCs/>
          <w:sz w:val="24"/>
          <w:szCs w:val="24"/>
        </w:rPr>
      </w:pPr>
    </w:p>
    <w:p w14:paraId="10C6C822" w14:textId="77777777" w:rsidR="00A43A0E" w:rsidRDefault="007428C7" w:rsidP="00FF4366">
      <w:pPr>
        <w:pStyle w:val="Corpsdetexte21"/>
        <w:rPr>
          <w:rFonts w:ascii="Calibri" w:hAnsi="Calibri" w:cs="Arial"/>
          <w:bCs/>
          <w:szCs w:val="24"/>
        </w:rPr>
      </w:pPr>
      <w:r w:rsidRPr="00210759">
        <w:rPr>
          <w:rFonts w:ascii="Calibri" w:hAnsi="Calibri" w:cs="Arial"/>
          <w:bCs/>
          <w:szCs w:val="24"/>
        </w:rPr>
        <w:t>Le présent marc</w:t>
      </w:r>
      <w:r w:rsidR="00FF4366" w:rsidRPr="00210759">
        <w:rPr>
          <w:rFonts w:ascii="Calibri" w:hAnsi="Calibri" w:cs="Arial"/>
          <w:bCs/>
          <w:szCs w:val="24"/>
        </w:rPr>
        <w:t xml:space="preserve">hé est </w:t>
      </w:r>
      <w:r w:rsidR="00FF4366" w:rsidRPr="00517202">
        <w:rPr>
          <w:rFonts w:ascii="Calibri" w:hAnsi="Calibri" w:cs="Arial"/>
          <w:bCs/>
          <w:szCs w:val="24"/>
        </w:rPr>
        <w:t xml:space="preserve">conclu pour le compte de </w:t>
      </w:r>
    </w:p>
    <w:p w14:paraId="34F8751A" w14:textId="77777777" w:rsidR="00A43A0E" w:rsidRDefault="00A43A0E" w:rsidP="00FF4366">
      <w:pPr>
        <w:pStyle w:val="Corpsdetexte21"/>
        <w:rPr>
          <w:rFonts w:ascii="Calibri" w:hAnsi="Calibri" w:cs="Arial"/>
          <w:bCs/>
          <w:szCs w:val="24"/>
        </w:rPr>
      </w:pPr>
    </w:p>
    <w:p w14:paraId="527EEF99" w14:textId="77777777" w:rsidR="002A5320" w:rsidRPr="00F35A5C" w:rsidRDefault="002A5320" w:rsidP="002A5320">
      <w:pPr>
        <w:pStyle w:val="Corpsdetexte21"/>
        <w:rPr>
          <w:rFonts w:ascii="Calibri" w:hAnsi="Calibri" w:cs="Arial"/>
          <w:b/>
          <w:szCs w:val="24"/>
        </w:rPr>
      </w:pPr>
      <w:r>
        <w:rPr>
          <w:rFonts w:ascii="Calibri" w:hAnsi="Calibri" w:cs="Arial"/>
          <w:b/>
          <w:szCs w:val="24"/>
        </w:rPr>
        <w:t>Communauté de Communes de L’EST de la SOMME</w:t>
      </w:r>
    </w:p>
    <w:p w14:paraId="6ABAB3F8" w14:textId="77777777" w:rsidR="002A5320" w:rsidRPr="0083768F" w:rsidRDefault="002A5320" w:rsidP="002A5320">
      <w:pPr>
        <w:rPr>
          <w:rFonts w:ascii="Calibri" w:hAnsi="Calibri"/>
          <w:sz w:val="24"/>
        </w:rPr>
      </w:pPr>
      <w:r>
        <w:rPr>
          <w:rFonts w:ascii="Calibri" w:hAnsi="Calibri"/>
          <w:sz w:val="24"/>
        </w:rPr>
        <w:t>106 rue Du Maréchal Leclerc</w:t>
      </w:r>
    </w:p>
    <w:p w14:paraId="179726CF" w14:textId="77777777" w:rsidR="002A5320" w:rsidRDefault="002A5320" w:rsidP="002A5320">
      <w:pPr>
        <w:rPr>
          <w:rFonts w:ascii="Calibri" w:hAnsi="Calibri"/>
          <w:sz w:val="24"/>
        </w:rPr>
      </w:pPr>
      <w:r>
        <w:rPr>
          <w:rFonts w:ascii="Calibri" w:hAnsi="Calibri"/>
          <w:sz w:val="24"/>
        </w:rPr>
        <w:t>80400 EPPEVILLE</w:t>
      </w:r>
    </w:p>
    <w:p w14:paraId="1CB89464" w14:textId="77777777" w:rsidR="002A5320" w:rsidRPr="0083768F" w:rsidRDefault="002A5320" w:rsidP="002A5320">
      <w:pPr>
        <w:rPr>
          <w:rFonts w:ascii="Calibri" w:hAnsi="Calibri"/>
          <w:sz w:val="24"/>
        </w:rPr>
      </w:pPr>
    </w:p>
    <w:p w14:paraId="702174DA" w14:textId="77777777" w:rsidR="002A5320" w:rsidRPr="0083768F" w:rsidRDefault="002A5320" w:rsidP="002A5320">
      <w:pPr>
        <w:rPr>
          <w:rFonts w:ascii="Calibri" w:hAnsi="Calibri"/>
          <w:b/>
          <w:sz w:val="24"/>
        </w:rPr>
      </w:pPr>
      <w:r w:rsidRPr="0083768F">
        <w:rPr>
          <w:rFonts w:ascii="Calibri" w:hAnsi="Calibri"/>
          <w:b/>
          <w:sz w:val="24"/>
        </w:rPr>
        <w:t xml:space="preserve">Représentant du Pouvoir Adjudicateur : </w:t>
      </w:r>
      <w:r>
        <w:rPr>
          <w:rFonts w:ascii="Calibri" w:hAnsi="Calibri"/>
          <w:b/>
          <w:sz w:val="24"/>
        </w:rPr>
        <w:t xml:space="preserve">Monsieur le Président </w:t>
      </w:r>
    </w:p>
    <w:p w14:paraId="7FB75A92" w14:textId="77777777" w:rsidR="00600455" w:rsidRDefault="00600455" w:rsidP="00FF4366">
      <w:pPr>
        <w:jc w:val="both"/>
        <w:rPr>
          <w:rFonts w:ascii="Calibri" w:hAnsi="Calibri" w:cs="Arial"/>
          <w:b/>
          <w:sz w:val="24"/>
          <w:szCs w:val="24"/>
          <w:u w:val="single"/>
        </w:rPr>
      </w:pPr>
    </w:p>
    <w:p w14:paraId="381A957D"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w:t>
      </w:r>
      <w:r w:rsidR="00025630" w:rsidRPr="00600455">
        <w:rPr>
          <w:rStyle w:val="Titredulivre"/>
          <w:sz w:val="32"/>
        </w:rPr>
        <w:t xml:space="preserve">LE 2 </w:t>
      </w:r>
      <w:r w:rsidR="000F3C75" w:rsidRPr="00600455">
        <w:rPr>
          <w:rStyle w:val="Titredulivre"/>
          <w:sz w:val="32"/>
        </w:rPr>
        <w:tab/>
      </w:r>
      <w:r w:rsidR="000F3C75" w:rsidRPr="00BA02C0">
        <w:rPr>
          <w:rStyle w:val="Titredulivre"/>
          <w:color w:val="2F5496"/>
          <w:sz w:val="24"/>
        </w:rPr>
        <w:tab/>
      </w:r>
      <w:r w:rsidR="00025630" w:rsidRPr="00BA02C0">
        <w:rPr>
          <w:rStyle w:val="Titredulivre"/>
          <w:color w:val="2F5496"/>
          <w:sz w:val="24"/>
        </w:rPr>
        <w:t xml:space="preserve"> </w:t>
      </w:r>
    </w:p>
    <w:p w14:paraId="6EE5BF63"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OBJET DE LA CONSULTATION</w:t>
      </w:r>
    </w:p>
    <w:p w14:paraId="7EEC3724" w14:textId="77777777" w:rsidR="007428C7" w:rsidRPr="00517202" w:rsidRDefault="007428C7">
      <w:pPr>
        <w:jc w:val="both"/>
        <w:rPr>
          <w:rFonts w:ascii="Calibri" w:hAnsi="Calibri" w:cs="Arial"/>
          <w:sz w:val="24"/>
          <w:szCs w:val="24"/>
        </w:rPr>
      </w:pPr>
    </w:p>
    <w:p w14:paraId="5DBA6DE5" w14:textId="77777777" w:rsidR="002A5320" w:rsidRDefault="002A5320" w:rsidP="002A5320">
      <w:pPr>
        <w:pStyle w:val="Corpsdetexte21"/>
        <w:rPr>
          <w:rFonts w:ascii="Calibri" w:hAnsi="Calibri" w:cs="Arial"/>
          <w:bCs/>
          <w:szCs w:val="24"/>
        </w:rPr>
      </w:pPr>
      <w:bookmarkStart w:id="0" w:name="_Hlk168904620"/>
      <w:r w:rsidRPr="00B271B1">
        <w:rPr>
          <w:rFonts w:ascii="Calibri" w:hAnsi="Calibri"/>
          <w:szCs w:val="24"/>
        </w:rPr>
        <w:t>Le présent appel d’offres</w:t>
      </w:r>
      <w:r>
        <w:rPr>
          <w:rFonts w:ascii="Calibri" w:hAnsi="Calibri"/>
          <w:szCs w:val="24"/>
        </w:rPr>
        <w:t xml:space="preserve"> </w:t>
      </w:r>
      <w:r w:rsidRPr="00517202">
        <w:rPr>
          <w:rFonts w:ascii="Calibri" w:hAnsi="Calibri"/>
          <w:szCs w:val="24"/>
        </w:rPr>
        <w:t>a pour objet la souscription d</w:t>
      </w:r>
      <w:r>
        <w:rPr>
          <w:rFonts w:ascii="Calibri" w:hAnsi="Calibri"/>
          <w:szCs w:val="24"/>
        </w:rPr>
        <w:t>es</w:t>
      </w:r>
      <w:r w:rsidRPr="00517202">
        <w:rPr>
          <w:rFonts w:ascii="Calibri" w:hAnsi="Calibri"/>
          <w:szCs w:val="24"/>
        </w:rPr>
        <w:t xml:space="preserve"> contrat</w:t>
      </w:r>
      <w:r>
        <w:rPr>
          <w:rFonts w:ascii="Calibri" w:hAnsi="Calibri"/>
          <w:szCs w:val="24"/>
        </w:rPr>
        <w:t>s</w:t>
      </w:r>
      <w:r w:rsidRPr="00517202">
        <w:rPr>
          <w:rFonts w:ascii="Calibri" w:hAnsi="Calibri"/>
          <w:szCs w:val="24"/>
        </w:rPr>
        <w:t xml:space="preserve"> d’assurance</w:t>
      </w:r>
      <w:r>
        <w:rPr>
          <w:rFonts w:ascii="Calibri" w:hAnsi="Calibri"/>
          <w:szCs w:val="24"/>
        </w:rPr>
        <w:t xml:space="preserve"> </w:t>
      </w:r>
      <w:r w:rsidRPr="00517202">
        <w:rPr>
          <w:rFonts w:ascii="Calibri" w:hAnsi="Calibri"/>
          <w:szCs w:val="24"/>
        </w:rPr>
        <w:t>pour</w:t>
      </w:r>
      <w:r>
        <w:rPr>
          <w:rFonts w:ascii="Calibri" w:hAnsi="Calibri"/>
          <w:szCs w:val="24"/>
        </w:rPr>
        <w:t xml:space="preserve"> la</w:t>
      </w:r>
      <w:r w:rsidRPr="00517202">
        <w:rPr>
          <w:rFonts w:ascii="Calibri" w:hAnsi="Calibri"/>
          <w:szCs w:val="24"/>
        </w:rPr>
        <w:t xml:space="preserve"> </w:t>
      </w:r>
      <w:r w:rsidRPr="008A0960">
        <w:rPr>
          <w:rFonts w:ascii="Calibri" w:hAnsi="Calibri" w:cs="Arial"/>
          <w:bCs/>
          <w:szCs w:val="24"/>
        </w:rPr>
        <w:t>Communes de L’EST de la SOMME</w:t>
      </w:r>
      <w:r>
        <w:rPr>
          <w:rFonts w:ascii="Calibri" w:hAnsi="Calibri" w:cs="Arial"/>
          <w:bCs/>
          <w:szCs w:val="24"/>
        </w:rPr>
        <w:t>.</w:t>
      </w:r>
    </w:p>
    <w:p w14:paraId="0C9FCCFE" w14:textId="77777777" w:rsidR="002A5320" w:rsidRPr="00F35A5C" w:rsidRDefault="002A5320" w:rsidP="002A5320">
      <w:pPr>
        <w:pStyle w:val="Corpsdetexte21"/>
        <w:rPr>
          <w:rFonts w:ascii="Calibri" w:hAnsi="Calibri" w:cs="Arial"/>
          <w:b/>
          <w:szCs w:val="24"/>
        </w:rPr>
      </w:pPr>
    </w:p>
    <w:bookmarkEnd w:id="0"/>
    <w:p w14:paraId="336A5F12"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 xml:space="preserve">ARTICLE 3 </w:t>
      </w:r>
      <w:r w:rsidR="000F3C75" w:rsidRPr="00600455">
        <w:rPr>
          <w:rStyle w:val="Titredulivre"/>
          <w:sz w:val="32"/>
        </w:rPr>
        <w:tab/>
      </w:r>
      <w:r w:rsidR="000F3C75" w:rsidRPr="00BA02C0">
        <w:rPr>
          <w:rStyle w:val="Titredulivre"/>
          <w:color w:val="2F5496"/>
          <w:sz w:val="24"/>
        </w:rPr>
        <w:tab/>
      </w:r>
    </w:p>
    <w:p w14:paraId="12CE01E5"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CONDITIONS DE LA CONSULTATION</w:t>
      </w:r>
    </w:p>
    <w:p w14:paraId="042B6531" w14:textId="77777777" w:rsidR="007428C7" w:rsidRPr="00210759" w:rsidRDefault="007428C7">
      <w:pPr>
        <w:jc w:val="both"/>
        <w:rPr>
          <w:rFonts w:ascii="Calibri" w:hAnsi="Calibri" w:cs="Arial"/>
          <w:sz w:val="24"/>
          <w:szCs w:val="24"/>
        </w:rPr>
      </w:pPr>
    </w:p>
    <w:p w14:paraId="0FD5C8B8" w14:textId="77777777" w:rsidR="008F3AAC"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600455">
        <w:rPr>
          <w:rFonts w:ascii="Calibri" w:hAnsi="Calibri"/>
          <w:b/>
          <w:color w:val="002060"/>
          <w:sz w:val="24"/>
        </w:rPr>
        <w:t>Etendue de la consultation</w:t>
      </w:r>
    </w:p>
    <w:p w14:paraId="1781EC00" w14:textId="54D53432" w:rsidR="000A65AC" w:rsidRDefault="00123DD8" w:rsidP="00850AE3">
      <w:pPr>
        <w:pStyle w:val="Default"/>
        <w:jc w:val="both"/>
        <w:rPr>
          <w:rFonts w:cs="Arial"/>
        </w:rPr>
      </w:pPr>
      <w:bookmarkStart w:id="1" w:name="_Hlk168904640"/>
      <w:r w:rsidRPr="00BC1456">
        <w:rPr>
          <w:rFonts w:cs="Arial"/>
        </w:rPr>
        <w:t>La consultation est effectuée sous forme d’un marché d’appel d’offres</w:t>
      </w:r>
      <w:r w:rsidR="002A020F" w:rsidRPr="00BC1456">
        <w:rPr>
          <w:rFonts w:cs="Arial"/>
        </w:rPr>
        <w:t xml:space="preserve"> </w:t>
      </w:r>
      <w:r w:rsidR="00A8624B" w:rsidRPr="00BC1456">
        <w:rPr>
          <w:rFonts w:cs="Arial"/>
        </w:rPr>
        <w:t>ouvert,</w:t>
      </w:r>
      <w:r w:rsidRPr="00BC1456">
        <w:rPr>
          <w:rFonts w:cs="Arial"/>
        </w:rPr>
        <w:t xml:space="preserve"> </w:t>
      </w:r>
      <w:r w:rsidR="002A020F" w:rsidRPr="00BC1456">
        <w:rPr>
          <w:rFonts w:cs="Arial"/>
          <w:bCs/>
        </w:rPr>
        <w:t>p</w:t>
      </w:r>
      <w:r w:rsidRPr="00BC1456">
        <w:rPr>
          <w:rFonts w:cs="Arial"/>
          <w:bCs/>
        </w:rPr>
        <w:t xml:space="preserve">assé en application des </w:t>
      </w:r>
      <w:r w:rsidR="00F35A5C" w:rsidRPr="00BC1456">
        <w:rPr>
          <w:rFonts w:cs="Arial"/>
          <w:bCs/>
        </w:rPr>
        <w:t xml:space="preserve">articles </w:t>
      </w:r>
      <w:r w:rsidR="00044448" w:rsidRPr="00BC1456">
        <w:t xml:space="preserve">L.2124-1, L.2124-2 et R.2124-1 et R.2124-2, R.2161-2 à R.2161-5 </w:t>
      </w:r>
      <w:r w:rsidR="00D22D09" w:rsidRPr="00044448">
        <w:t>du Code de la Commande Publique</w:t>
      </w:r>
      <w:r w:rsidR="00D22D09">
        <w:rPr>
          <w:rFonts w:cs="Arial"/>
        </w:rPr>
        <w:t>.</w:t>
      </w:r>
    </w:p>
    <w:bookmarkEnd w:id="1"/>
    <w:p w14:paraId="6E477578" w14:textId="77777777" w:rsidR="00FB7F19" w:rsidRPr="00210759" w:rsidRDefault="00FB7F19" w:rsidP="00850AE3">
      <w:pPr>
        <w:pStyle w:val="Default"/>
        <w:jc w:val="both"/>
        <w:rPr>
          <w:bCs/>
          <w:color w:val="FF0000"/>
        </w:rPr>
      </w:pPr>
    </w:p>
    <w:p w14:paraId="467262A5" w14:textId="77777777" w:rsidR="00D72761" w:rsidRPr="00600455"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 w:name="_Toc237166962"/>
      <w:bookmarkStart w:id="3" w:name="_Toc237169656"/>
      <w:bookmarkStart w:id="4" w:name="_Toc349553059"/>
      <w:r w:rsidRPr="00600455">
        <w:rPr>
          <w:rFonts w:ascii="Calibri" w:hAnsi="Calibri"/>
          <w:b/>
          <w:color w:val="002060"/>
          <w:sz w:val="24"/>
        </w:rPr>
        <w:t xml:space="preserve">Mode de dévolution </w:t>
      </w:r>
      <w:bookmarkEnd w:id="2"/>
      <w:bookmarkEnd w:id="3"/>
      <w:bookmarkEnd w:id="4"/>
      <w:r w:rsidRPr="00600455">
        <w:rPr>
          <w:rFonts w:ascii="Calibri" w:hAnsi="Calibri"/>
          <w:b/>
          <w:color w:val="002060"/>
          <w:sz w:val="24"/>
        </w:rPr>
        <w:t>du marché</w:t>
      </w:r>
    </w:p>
    <w:p w14:paraId="2D3F3D11"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La réponse pourra être présentée, soit par un </w:t>
      </w:r>
      <w:r w:rsidR="00154809">
        <w:rPr>
          <w:rFonts w:ascii="Calibri" w:hAnsi="Calibri" w:cs="Arial"/>
          <w:sz w:val="24"/>
          <w:szCs w:val="24"/>
          <w:lang w:eastAsia="ar-SA"/>
        </w:rPr>
        <w:t>Assureur</w:t>
      </w:r>
      <w:r w:rsidRPr="00210759">
        <w:rPr>
          <w:rFonts w:ascii="Calibri" w:hAnsi="Calibri" w:cs="Arial"/>
          <w:sz w:val="24"/>
          <w:szCs w:val="24"/>
          <w:lang w:eastAsia="ar-SA"/>
        </w:rPr>
        <w:t xml:space="preserve"> directement ou par le biais d’un</w:t>
      </w:r>
      <w:r w:rsidR="00C9442E">
        <w:rPr>
          <w:rFonts w:ascii="Calibri" w:hAnsi="Calibri" w:cs="Arial"/>
          <w:sz w:val="24"/>
          <w:szCs w:val="24"/>
          <w:lang w:eastAsia="ar-SA"/>
        </w:rPr>
        <w:t xml:space="preserve"> </w:t>
      </w:r>
      <w:r w:rsidRPr="00210759">
        <w:rPr>
          <w:rFonts w:ascii="Calibri" w:hAnsi="Calibri" w:cs="Arial"/>
          <w:sz w:val="24"/>
          <w:szCs w:val="24"/>
          <w:lang w:eastAsia="ar-SA"/>
        </w:rPr>
        <w:t xml:space="preserve">intermédiaire. </w:t>
      </w:r>
    </w:p>
    <w:p w14:paraId="6E1688F1" w14:textId="77777777" w:rsidR="008F3AAC" w:rsidRPr="0021075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075220CC" w:rsidR="0070152E" w:rsidRDefault="007E17F5" w:rsidP="0070152E">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Chaque</w:t>
      </w:r>
      <w:r w:rsidR="00E10677">
        <w:rPr>
          <w:rFonts w:ascii="Calibri" w:hAnsi="Calibri" w:cs="Arial"/>
          <w:sz w:val="24"/>
          <w:szCs w:val="24"/>
          <w:lang w:eastAsia="ar-SA"/>
        </w:rPr>
        <w:t xml:space="preserve"> </w:t>
      </w:r>
      <w:r>
        <w:rPr>
          <w:rFonts w:ascii="Calibri" w:hAnsi="Calibri" w:cs="Arial"/>
          <w:sz w:val="24"/>
          <w:szCs w:val="24"/>
          <w:lang w:eastAsia="ar-SA"/>
        </w:rPr>
        <w:t>lot sera attribué à un prestataire unique ou à un groupement d’opérateurs économiques.</w:t>
      </w:r>
      <w:r w:rsidR="0070152E">
        <w:rPr>
          <w:rFonts w:ascii="Calibri" w:hAnsi="Calibri" w:cs="Arial"/>
          <w:sz w:val="24"/>
          <w:szCs w:val="24"/>
          <w:lang w:eastAsia="ar-SA"/>
        </w:rPr>
        <w:t xml:space="preserve"> </w:t>
      </w:r>
    </w:p>
    <w:p w14:paraId="50D549F2" w14:textId="77777777" w:rsidR="0075277A"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7F6271" w:rsidRDefault="00936B09" w:rsidP="00936B09">
      <w:pPr>
        <w:suppressAutoHyphens/>
        <w:overflowPunct/>
        <w:autoSpaceDE/>
        <w:adjustRightInd/>
        <w:jc w:val="both"/>
        <w:rPr>
          <w:rFonts w:ascii="Calibri" w:hAnsi="Calibri" w:cs="Arial"/>
          <w:sz w:val="24"/>
          <w:szCs w:val="24"/>
          <w:lang w:eastAsia="ar-SA"/>
        </w:rPr>
      </w:pPr>
      <w:bookmarkStart w:id="5" w:name="_Hlk9003271"/>
      <w:r w:rsidRPr="007F6271">
        <w:rPr>
          <w:rFonts w:ascii="Calibri" w:hAnsi="Calibri" w:cs="Calibri"/>
          <w:sz w:val="24"/>
          <w:szCs w:val="24"/>
          <w:lang w:eastAsia="ar-SA"/>
        </w:rPr>
        <w:t xml:space="preserve">En application </w:t>
      </w:r>
      <w:r w:rsidRPr="007F6271">
        <w:rPr>
          <w:rFonts w:ascii="Calibri" w:hAnsi="Calibri" w:cs="Calibri"/>
          <w:sz w:val="24"/>
          <w:szCs w:val="24"/>
        </w:rPr>
        <w:t xml:space="preserve">des articles R. 2142-19 à R. 2142-24 du </w:t>
      </w:r>
      <w:r w:rsidR="002A020F">
        <w:rPr>
          <w:rFonts w:ascii="Calibri" w:hAnsi="Calibri" w:cs="Calibri"/>
          <w:sz w:val="24"/>
          <w:szCs w:val="24"/>
        </w:rPr>
        <w:t>c</w:t>
      </w:r>
      <w:r w:rsidRPr="007F6271">
        <w:rPr>
          <w:rFonts w:ascii="Calibri" w:hAnsi="Calibri" w:cs="Calibri"/>
          <w:sz w:val="24"/>
          <w:szCs w:val="24"/>
        </w:rPr>
        <w:t xml:space="preserve">ode de la </w:t>
      </w:r>
      <w:r w:rsidR="002A020F">
        <w:rPr>
          <w:rFonts w:ascii="Calibri" w:hAnsi="Calibri" w:cs="Calibri"/>
          <w:sz w:val="24"/>
          <w:szCs w:val="24"/>
        </w:rPr>
        <w:t>c</w:t>
      </w:r>
      <w:r w:rsidRPr="007F6271">
        <w:rPr>
          <w:rFonts w:ascii="Calibri" w:hAnsi="Calibri" w:cs="Calibri"/>
          <w:sz w:val="24"/>
          <w:szCs w:val="24"/>
        </w:rPr>
        <w:t xml:space="preserve">ommande </w:t>
      </w:r>
      <w:r w:rsidR="002A020F">
        <w:rPr>
          <w:rFonts w:ascii="Calibri" w:hAnsi="Calibri" w:cs="Calibri"/>
          <w:sz w:val="24"/>
          <w:szCs w:val="24"/>
        </w:rPr>
        <w:t>p</w:t>
      </w:r>
      <w:r w:rsidRPr="007F6271">
        <w:rPr>
          <w:rFonts w:ascii="Calibri" w:hAnsi="Calibri" w:cs="Calibri"/>
          <w:sz w:val="24"/>
          <w:szCs w:val="24"/>
        </w:rPr>
        <w:t>ublique</w:t>
      </w:r>
      <w:r w:rsidRPr="007F6271">
        <w:t xml:space="preserve"> </w:t>
      </w:r>
      <w:bookmarkEnd w:id="5"/>
      <w:r w:rsidRPr="007F6271">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w:t>
      </w:r>
      <w:r w:rsidRPr="00D76C4B">
        <w:rPr>
          <w:rFonts w:ascii="Calibri" w:hAnsi="Calibri" w:cs="Arial"/>
          <w:sz w:val="24"/>
          <w:szCs w:val="24"/>
          <w:lang w:eastAsia="ar-SA"/>
        </w:rPr>
        <w:t>e</w:t>
      </w:r>
      <w:r w:rsidR="00D76C4B" w:rsidRPr="00D76C4B">
        <w:rPr>
          <w:rFonts w:ascii="Calibri" w:hAnsi="Calibri" w:cs="Arial"/>
          <w:sz w:val="24"/>
          <w:szCs w:val="24"/>
          <w:lang w:eastAsia="ar-SA"/>
        </w:rPr>
        <w:t>.</w:t>
      </w:r>
    </w:p>
    <w:p w14:paraId="2C2ED1D6" w14:textId="77777777" w:rsidR="007F6271" w:rsidRPr="007F6271"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7F6271">
        <w:rPr>
          <w:rFonts w:ascii="Calibri" w:hAnsi="Calibri" w:cs="Arial"/>
          <w:sz w:val="24"/>
          <w:szCs w:val="24"/>
          <w:lang w:eastAsia="ar-SA"/>
        </w:rPr>
        <w:t>En cas de coassurance, elle devra être formée dès la remise des offres (une offre ne couvrant</w:t>
      </w:r>
      <w:r w:rsidRPr="00210759">
        <w:rPr>
          <w:rFonts w:ascii="Calibri" w:hAnsi="Calibri" w:cs="Arial"/>
          <w:sz w:val="24"/>
          <w:szCs w:val="24"/>
          <w:lang w:eastAsia="ar-SA"/>
        </w:rPr>
        <w:t xml:space="preserve"> pas 100% du risque sera considérée irrégulière). </w:t>
      </w:r>
    </w:p>
    <w:p w14:paraId="55AA9AB2"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L’offre devra présenter le mandataire (apériteur) et</w:t>
      </w:r>
      <w:r w:rsidR="00C9442E">
        <w:rPr>
          <w:rFonts w:ascii="Calibri" w:hAnsi="Calibri" w:cs="Arial"/>
          <w:sz w:val="24"/>
          <w:szCs w:val="24"/>
          <w:lang w:eastAsia="ar-SA"/>
        </w:rPr>
        <w:t xml:space="preserve"> </w:t>
      </w:r>
      <w:r w:rsidRPr="0021075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Default="00FF4366" w:rsidP="00025630">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Chaque </w:t>
      </w:r>
      <w:proofErr w:type="spellStart"/>
      <w:r w:rsidRPr="00210759">
        <w:rPr>
          <w:rFonts w:ascii="Calibri" w:hAnsi="Calibri" w:cs="Arial"/>
          <w:sz w:val="24"/>
          <w:szCs w:val="24"/>
          <w:lang w:eastAsia="ar-SA"/>
        </w:rPr>
        <w:t>co</w:t>
      </w:r>
      <w:proofErr w:type="spellEnd"/>
      <w:r w:rsidRPr="00210759">
        <w:rPr>
          <w:rFonts w:ascii="Calibri" w:hAnsi="Calibri" w:cs="Arial"/>
          <w:sz w:val="24"/>
          <w:szCs w:val="24"/>
          <w:lang w:eastAsia="ar-SA"/>
        </w:rPr>
        <w:t>-</w:t>
      </w:r>
      <w:r w:rsidR="00154809">
        <w:rPr>
          <w:rFonts w:ascii="Calibri" w:hAnsi="Calibri" w:cs="Arial"/>
          <w:sz w:val="24"/>
          <w:szCs w:val="24"/>
          <w:lang w:eastAsia="ar-SA"/>
        </w:rPr>
        <w:t>Assureur</w:t>
      </w:r>
      <w:r w:rsidRPr="00210759">
        <w:rPr>
          <w:rFonts w:ascii="Calibri" w:hAnsi="Calibri" w:cs="Arial"/>
          <w:sz w:val="24"/>
          <w:szCs w:val="24"/>
          <w:lang w:eastAsia="ar-SA"/>
        </w:rPr>
        <w:t xml:space="preserve"> devra fournir les pièces prévues à l’article </w:t>
      </w:r>
      <w:r w:rsidR="00341568">
        <w:rPr>
          <w:rFonts w:ascii="Calibri" w:hAnsi="Calibri" w:cs="Arial"/>
          <w:sz w:val="24"/>
          <w:szCs w:val="24"/>
          <w:lang w:eastAsia="ar-SA"/>
        </w:rPr>
        <w:t>5</w:t>
      </w:r>
      <w:r w:rsidRPr="00210759">
        <w:rPr>
          <w:rFonts w:ascii="Calibri" w:hAnsi="Calibri" w:cs="Arial"/>
          <w:sz w:val="24"/>
          <w:szCs w:val="24"/>
          <w:lang w:eastAsia="ar-SA"/>
        </w:rPr>
        <w:t xml:space="preserve"> du présent règlement.</w:t>
      </w:r>
    </w:p>
    <w:p w14:paraId="303228C7" w14:textId="77777777" w:rsidR="007F6271" w:rsidRPr="0021075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lastRenderedPageBreak/>
        <w:t xml:space="preserve">Une compagnie d’assurances ne pourra présenter </w:t>
      </w:r>
      <w:r w:rsidR="00B222CF">
        <w:rPr>
          <w:rFonts w:ascii="Calibri" w:hAnsi="Calibri" w:cs="Arial"/>
          <w:sz w:val="24"/>
          <w:szCs w:val="24"/>
          <w:lang w:eastAsia="ar-SA"/>
        </w:rPr>
        <w:t xml:space="preserve">simultanément </w:t>
      </w:r>
      <w:r w:rsidRPr="00210759">
        <w:rPr>
          <w:rFonts w:ascii="Calibri" w:hAnsi="Calibri" w:cs="Arial"/>
          <w:sz w:val="24"/>
          <w:szCs w:val="24"/>
          <w:lang w:eastAsia="ar-SA"/>
        </w:rPr>
        <w:t xml:space="preserve">une offre seule et par le biais d’un ou plusieurs intermédiaires (agents, courtiers). </w:t>
      </w:r>
      <w:r w:rsidR="00B222CF">
        <w:rPr>
          <w:rFonts w:ascii="Calibri" w:hAnsi="Calibri" w:cs="Arial"/>
          <w:sz w:val="24"/>
          <w:szCs w:val="24"/>
          <w:lang w:eastAsia="ar-SA"/>
        </w:rPr>
        <w:t>Deux intermédiaires ne pourront présenter une offre émanant d’une même compagnie.</w:t>
      </w:r>
    </w:p>
    <w:p w14:paraId="035A8CAD" w14:textId="77777777" w:rsidR="00A43A0E" w:rsidRPr="0021075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Déco</w:t>
      </w:r>
      <w:r w:rsidR="0060788A" w:rsidRPr="00600455">
        <w:rPr>
          <w:rFonts w:ascii="Calibri" w:hAnsi="Calibri"/>
          <w:b/>
          <w:color w:val="002060"/>
          <w:sz w:val="24"/>
        </w:rPr>
        <w:t xml:space="preserve">mposition </w:t>
      </w:r>
      <w:r w:rsidR="00025630" w:rsidRPr="00600455">
        <w:rPr>
          <w:rFonts w:ascii="Calibri" w:hAnsi="Calibri"/>
          <w:b/>
          <w:color w:val="002060"/>
          <w:sz w:val="24"/>
        </w:rPr>
        <w:t>en lots</w:t>
      </w:r>
    </w:p>
    <w:p w14:paraId="65FDDCC0" w14:textId="77777777" w:rsidR="002A5320" w:rsidRPr="002A5320" w:rsidRDefault="002A5320" w:rsidP="002A5320">
      <w:pPr>
        <w:suppressAutoHyphens/>
        <w:overflowPunct/>
        <w:autoSpaceDE/>
        <w:adjustRightInd/>
        <w:jc w:val="both"/>
        <w:rPr>
          <w:rFonts w:ascii="Calibri" w:hAnsi="Calibri"/>
          <w:sz w:val="24"/>
          <w:szCs w:val="24"/>
          <w:lang w:eastAsia="ar-SA"/>
        </w:rPr>
      </w:pPr>
      <w:r w:rsidRPr="002A5320">
        <w:rPr>
          <w:rFonts w:ascii="Calibri" w:hAnsi="Calibri"/>
          <w:sz w:val="24"/>
          <w:szCs w:val="24"/>
          <w:lang w:eastAsia="ar-SA"/>
        </w:rPr>
        <w:t>Le marché fait l’objet d’un allotissement selon les modalités des articles L.2113-10, L.2113.-11 et R.2113-1 à R.2113.3 du Code de la Commande Publique.</w:t>
      </w:r>
    </w:p>
    <w:p w14:paraId="00C2DAF7" w14:textId="77777777" w:rsidR="00044448" w:rsidRDefault="00044448" w:rsidP="007E17F5">
      <w:pPr>
        <w:suppressAutoHyphens/>
        <w:overflowPunct/>
        <w:autoSpaceDE/>
        <w:adjustRightInd/>
        <w:jc w:val="both"/>
        <w:rPr>
          <w:rFonts w:ascii="Calibri" w:hAnsi="Calibri"/>
          <w:sz w:val="24"/>
          <w:szCs w:val="24"/>
          <w:lang w:eastAsia="ar-SA"/>
        </w:rPr>
      </w:pPr>
    </w:p>
    <w:p w14:paraId="09B20C8D" w14:textId="1AF040ED" w:rsidR="002A5320" w:rsidRDefault="002A5320" w:rsidP="002A5320">
      <w:pPr>
        <w:suppressAutoHyphens/>
        <w:overflowPunct/>
        <w:autoSpaceDE/>
        <w:adjustRightInd/>
        <w:jc w:val="both"/>
        <w:rPr>
          <w:rFonts w:ascii="Calibri" w:hAnsi="Calibri"/>
          <w:sz w:val="24"/>
          <w:szCs w:val="24"/>
          <w:lang w:eastAsia="ar-SA"/>
        </w:rPr>
      </w:pPr>
      <w:r>
        <w:rPr>
          <w:rFonts w:ascii="Calibri" w:hAnsi="Calibri"/>
          <w:sz w:val="24"/>
          <w:szCs w:val="24"/>
          <w:lang w:eastAsia="ar-SA"/>
        </w:rPr>
        <w:t xml:space="preserve">L’opération est composée de </w:t>
      </w:r>
      <w:r w:rsidR="00142594">
        <w:rPr>
          <w:rFonts w:ascii="Calibri" w:hAnsi="Calibri" w:cs="Arial"/>
          <w:sz w:val="24"/>
          <w:szCs w:val="24"/>
          <w:lang w:eastAsia="ar-SA"/>
        </w:rPr>
        <w:t>4</w:t>
      </w:r>
      <w:r>
        <w:rPr>
          <w:rFonts w:ascii="Calibri" w:hAnsi="Calibri" w:cs="Arial"/>
          <w:sz w:val="24"/>
          <w:szCs w:val="24"/>
          <w:lang w:eastAsia="ar-SA"/>
        </w:rPr>
        <w:t xml:space="preserve"> </w:t>
      </w:r>
      <w:r>
        <w:rPr>
          <w:rFonts w:ascii="Calibri" w:hAnsi="Calibri"/>
          <w:sz w:val="24"/>
          <w:szCs w:val="24"/>
          <w:lang w:eastAsia="ar-SA"/>
        </w:rPr>
        <w:t>lots distincts, à savoir :</w:t>
      </w:r>
    </w:p>
    <w:p w14:paraId="752C7FB8" w14:textId="77777777" w:rsidR="00FF4366" w:rsidRPr="00210759" w:rsidRDefault="00FF4366" w:rsidP="00FF4366">
      <w:pPr>
        <w:suppressAutoHyphens/>
        <w:overflowPunct/>
        <w:autoSpaceDE/>
        <w:autoSpaceDN/>
        <w:adjustRightInd/>
        <w:textAlignment w:val="auto"/>
        <w:rPr>
          <w:rFonts w:ascii="Calibri" w:hAnsi="Calibri"/>
          <w:sz w:val="24"/>
          <w:szCs w:val="24"/>
          <w:lang w:eastAsia="ar-SA"/>
        </w:rPr>
      </w:pPr>
    </w:p>
    <w:p w14:paraId="4F61C971" w14:textId="77777777" w:rsidR="002A5320" w:rsidRPr="00090456" w:rsidRDefault="002A5320" w:rsidP="002A5320">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1 : assurance des dommages aux biens et des risques annexes </w:t>
      </w:r>
    </w:p>
    <w:p w14:paraId="7579D887" w14:textId="77777777" w:rsidR="002A5320" w:rsidRPr="00090456" w:rsidRDefault="002A5320" w:rsidP="002A5320">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66515000-3</w:t>
      </w:r>
    </w:p>
    <w:p w14:paraId="5E74A322" w14:textId="77777777" w:rsidR="002A5320" w:rsidRPr="00090456" w:rsidRDefault="002A5320" w:rsidP="002A5320">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2 : assurance des responsabilités et des risques annexes</w:t>
      </w:r>
    </w:p>
    <w:p w14:paraId="3BA3455D" w14:textId="77777777" w:rsidR="002A5320" w:rsidRPr="00090456" w:rsidRDefault="002A5320" w:rsidP="002A5320">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66516000-0</w:t>
      </w:r>
    </w:p>
    <w:p w14:paraId="01A8DDDA" w14:textId="77777777" w:rsidR="002A5320" w:rsidRPr="00090456" w:rsidRDefault="002A5320" w:rsidP="002A5320">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3 : assurance des véhicules </w:t>
      </w:r>
      <w:r>
        <w:rPr>
          <w:rFonts w:ascii="Calibri" w:hAnsi="Calibri"/>
          <w:b/>
          <w:bCs/>
          <w:color w:val="002060"/>
          <w:sz w:val="24"/>
          <w:szCs w:val="24"/>
          <w:lang w:eastAsia="ar-SA"/>
        </w:rPr>
        <w:t xml:space="preserve">à moteur </w:t>
      </w:r>
      <w:r w:rsidRPr="00090456">
        <w:rPr>
          <w:rFonts w:ascii="Calibri" w:hAnsi="Calibri"/>
          <w:b/>
          <w:bCs/>
          <w:color w:val="002060"/>
          <w:sz w:val="24"/>
          <w:szCs w:val="24"/>
          <w:lang w:eastAsia="ar-SA"/>
        </w:rPr>
        <w:t>et des risques annexes</w:t>
      </w:r>
    </w:p>
    <w:p w14:paraId="4653983C" w14:textId="77777777" w:rsidR="002A5320" w:rsidRPr="00090456" w:rsidRDefault="002A5320" w:rsidP="002A5320">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66514110-0</w:t>
      </w:r>
    </w:p>
    <w:p w14:paraId="10041DCD" w14:textId="77777777" w:rsidR="002A5320" w:rsidRPr="00090456" w:rsidRDefault="002A5320" w:rsidP="002A5320">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4 : assurance de la protection juridique de la collectivité</w:t>
      </w:r>
      <w:r>
        <w:rPr>
          <w:rFonts w:ascii="Calibri" w:hAnsi="Calibri"/>
          <w:b/>
          <w:bCs/>
          <w:color w:val="002060"/>
          <w:sz w:val="24"/>
          <w:szCs w:val="24"/>
          <w:lang w:eastAsia="ar-SA"/>
        </w:rPr>
        <w:t xml:space="preserve"> et des agents et des élus</w:t>
      </w:r>
    </w:p>
    <w:p w14:paraId="08F804E9" w14:textId="77777777" w:rsidR="002A5320" w:rsidRPr="00090456" w:rsidRDefault="002A5320" w:rsidP="002A5320">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 xml:space="preserve">Classification CPV : Objet principal : 66513000-9 </w:t>
      </w:r>
    </w:p>
    <w:p w14:paraId="1FAF3832" w14:textId="77777777" w:rsidR="006921EE" w:rsidRDefault="006921EE" w:rsidP="00876747">
      <w:pPr>
        <w:jc w:val="both"/>
        <w:rPr>
          <w:rFonts w:ascii="Calibri" w:hAnsi="Calibri" w:cs="Arial"/>
          <w:b/>
          <w:sz w:val="24"/>
          <w:szCs w:val="24"/>
        </w:rPr>
      </w:pPr>
    </w:p>
    <w:p w14:paraId="78134E92" w14:textId="29E661E2" w:rsidR="009A29B3" w:rsidRDefault="00951459" w:rsidP="00C15A18">
      <w:pPr>
        <w:jc w:val="both"/>
        <w:rPr>
          <w:rFonts w:ascii="Calibri" w:hAnsi="Calibri" w:cs="Calibri"/>
          <w:b/>
          <w:sz w:val="24"/>
          <w:szCs w:val="24"/>
          <w:lang w:eastAsia="ar-SA"/>
        </w:rPr>
      </w:pPr>
      <w:r w:rsidRPr="00C96AC4">
        <w:rPr>
          <w:rFonts w:ascii="Calibri" w:hAnsi="Calibri" w:cs="Arial"/>
          <w:sz w:val="24"/>
          <w:szCs w:val="24"/>
        </w:rPr>
        <w:t xml:space="preserve">Conformément à l’article R.2113-1 du </w:t>
      </w:r>
      <w:r w:rsidR="002A020F" w:rsidRPr="00C96AC4">
        <w:rPr>
          <w:rFonts w:ascii="Calibri" w:hAnsi="Calibri" w:cs="Arial"/>
          <w:sz w:val="24"/>
          <w:szCs w:val="24"/>
        </w:rPr>
        <w:t>c</w:t>
      </w:r>
      <w:r w:rsidRPr="00C96AC4">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Pr>
          <w:rFonts w:ascii="Calibri" w:hAnsi="Calibri" w:cs="Arial"/>
          <w:sz w:val="24"/>
          <w:szCs w:val="24"/>
        </w:rPr>
        <w:t xml:space="preserve"> </w:t>
      </w:r>
      <w:r w:rsidR="009A29B3" w:rsidRPr="00C96AC4">
        <w:rPr>
          <w:rFonts w:ascii="Calibri" w:hAnsi="Calibri" w:cs="Calibri"/>
          <w:sz w:val="24"/>
          <w:szCs w:val="24"/>
          <w:lang w:eastAsia="ar-SA"/>
        </w:rPr>
        <w:t>Ils pourront être attributaires de plusieurs lots</w:t>
      </w:r>
      <w:r w:rsidR="009A29B3" w:rsidRPr="00C96AC4">
        <w:rPr>
          <w:rFonts w:ascii="Calibri" w:hAnsi="Calibri" w:cs="Calibri"/>
          <w:b/>
          <w:sz w:val="24"/>
          <w:szCs w:val="24"/>
          <w:lang w:eastAsia="ar-SA"/>
        </w:rPr>
        <w:t xml:space="preserve">. </w:t>
      </w:r>
    </w:p>
    <w:p w14:paraId="17BA373F" w14:textId="77777777" w:rsidR="00DC4706" w:rsidRPr="00210759" w:rsidRDefault="00DC4706" w:rsidP="00876747">
      <w:pPr>
        <w:jc w:val="both"/>
        <w:rPr>
          <w:rFonts w:ascii="Calibri" w:hAnsi="Calibri" w:cs="Arial"/>
          <w:b/>
          <w:sz w:val="24"/>
          <w:szCs w:val="24"/>
        </w:rPr>
      </w:pPr>
    </w:p>
    <w:p w14:paraId="5DE61745" w14:textId="77777777" w:rsidR="008F3AAC" w:rsidRPr="00600455"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Compléments à apporter au cahier des clauses t</w:t>
      </w:r>
      <w:r w:rsidR="007428C7" w:rsidRPr="00600455">
        <w:rPr>
          <w:rFonts w:ascii="Calibri" w:hAnsi="Calibri"/>
          <w:b/>
          <w:color w:val="002060"/>
          <w:sz w:val="24"/>
        </w:rPr>
        <w:t>e</w:t>
      </w:r>
      <w:r w:rsidRPr="00600455">
        <w:rPr>
          <w:rFonts w:ascii="Calibri" w:hAnsi="Calibri"/>
          <w:b/>
          <w:color w:val="002060"/>
          <w:sz w:val="24"/>
        </w:rPr>
        <w:t>chniques p</w:t>
      </w:r>
      <w:r w:rsidR="007428C7" w:rsidRPr="00600455">
        <w:rPr>
          <w:rFonts w:ascii="Calibri" w:hAnsi="Calibri"/>
          <w:b/>
          <w:color w:val="002060"/>
          <w:sz w:val="24"/>
        </w:rPr>
        <w:t>arti</w:t>
      </w:r>
      <w:r w:rsidR="00025630" w:rsidRPr="00600455">
        <w:rPr>
          <w:rFonts w:ascii="Calibri" w:hAnsi="Calibri"/>
          <w:b/>
          <w:color w:val="002060"/>
          <w:sz w:val="24"/>
        </w:rPr>
        <w:t>culières</w:t>
      </w:r>
    </w:p>
    <w:p w14:paraId="5F17926C" w14:textId="77777777" w:rsidR="007428C7" w:rsidRPr="008F3AAC" w:rsidRDefault="008F3AAC" w:rsidP="008F3AAC">
      <w:pPr>
        <w:jc w:val="both"/>
        <w:rPr>
          <w:rFonts w:ascii="Calibri" w:hAnsi="Calibri" w:cs="Arial"/>
          <w:b/>
          <w:sz w:val="24"/>
          <w:szCs w:val="24"/>
          <w:u w:val="single"/>
        </w:rPr>
      </w:pPr>
      <w:r w:rsidRPr="008F3AAC">
        <w:rPr>
          <w:rFonts w:ascii="Calibri" w:hAnsi="Calibri" w:cs="Arial"/>
          <w:sz w:val="24"/>
          <w:szCs w:val="24"/>
        </w:rPr>
        <w:t>L</w:t>
      </w:r>
      <w:r w:rsidR="007428C7" w:rsidRPr="00210759">
        <w:rPr>
          <w:rFonts w:ascii="Calibri" w:hAnsi="Calibri" w:cs="Arial"/>
          <w:sz w:val="24"/>
          <w:szCs w:val="24"/>
        </w:rPr>
        <w:t>es soumissionnaires ne doivent pas apporter de complément au cahier des clauses techniques particulières.</w:t>
      </w:r>
    </w:p>
    <w:p w14:paraId="265929B4" w14:textId="77777777" w:rsidR="007428C7" w:rsidRPr="00210759" w:rsidRDefault="007428C7">
      <w:pPr>
        <w:jc w:val="both"/>
        <w:rPr>
          <w:rFonts w:ascii="Calibri" w:hAnsi="Calibri" w:cs="Arial"/>
          <w:sz w:val="24"/>
          <w:szCs w:val="24"/>
        </w:rPr>
      </w:pPr>
    </w:p>
    <w:p w14:paraId="3F789A38" w14:textId="77777777" w:rsidR="00B42798" w:rsidRPr="00600455" w:rsidRDefault="00B42798" w:rsidP="00B42798">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6" w:name="_Hlk9003285"/>
      <w:r>
        <w:rPr>
          <w:rFonts w:ascii="Calibri" w:hAnsi="Calibri"/>
          <w:b/>
          <w:color w:val="002060"/>
          <w:sz w:val="24"/>
        </w:rPr>
        <w:t xml:space="preserve">Solutions - variantes - prestations supplémentaires éventuelles </w:t>
      </w:r>
    </w:p>
    <w:p w14:paraId="10C13B46" w14:textId="77777777" w:rsidR="00B42798" w:rsidRPr="003A3F6B" w:rsidRDefault="00B42798" w:rsidP="00B42798">
      <w:pPr>
        <w:suppressAutoHyphens/>
        <w:overflowPunct/>
        <w:autoSpaceDE/>
        <w:adjustRightInd/>
        <w:jc w:val="both"/>
        <w:rPr>
          <w:rFonts w:ascii="Calibri" w:hAnsi="Calibri"/>
          <w:b/>
          <w:sz w:val="24"/>
          <w:szCs w:val="24"/>
          <w:lang w:eastAsia="ar-SA"/>
        </w:rPr>
      </w:pPr>
      <w:r w:rsidRPr="003A3F6B">
        <w:rPr>
          <w:rFonts w:ascii="Calibri" w:hAnsi="Calibri"/>
          <w:sz w:val="24"/>
          <w:szCs w:val="24"/>
          <w:lang w:eastAsia="ar-SA"/>
        </w:rPr>
        <w:t>Le dossier de consultation comporte une solution de base. L’entreprise</w:t>
      </w:r>
      <w:r w:rsidRPr="003A3F6B">
        <w:rPr>
          <w:rFonts w:ascii="Calibri" w:hAnsi="Calibri"/>
          <w:b/>
          <w:sz w:val="24"/>
          <w:szCs w:val="24"/>
          <w:lang w:eastAsia="ar-SA"/>
        </w:rPr>
        <w:t xml:space="preserve"> devra </w:t>
      </w:r>
      <w:r w:rsidRPr="003A3F6B">
        <w:rPr>
          <w:rFonts w:ascii="Calibri" w:hAnsi="Calibri"/>
          <w:b/>
          <w:bCs/>
          <w:sz w:val="24"/>
          <w:szCs w:val="24"/>
          <w:lang w:eastAsia="ar-SA"/>
        </w:rPr>
        <w:t>impérativement</w:t>
      </w:r>
      <w:r>
        <w:rPr>
          <w:rFonts w:ascii="Calibri" w:hAnsi="Calibri"/>
          <w:b/>
          <w:bCs/>
          <w:sz w:val="24"/>
          <w:szCs w:val="24"/>
          <w:lang w:eastAsia="ar-SA"/>
        </w:rPr>
        <w:t xml:space="preserve"> remettre une offre correspondant</w:t>
      </w:r>
      <w:r w:rsidRPr="003A3F6B">
        <w:rPr>
          <w:rFonts w:ascii="Calibri" w:hAnsi="Calibri"/>
          <w:b/>
          <w:sz w:val="24"/>
          <w:szCs w:val="24"/>
          <w:lang w:eastAsia="ar-SA"/>
        </w:rPr>
        <w:t xml:space="preserve"> à la solution de base : à défaut, l’offre sera considérée comme irrégulière.</w:t>
      </w:r>
    </w:p>
    <w:p w14:paraId="600BB99B" w14:textId="77777777" w:rsidR="00B42798" w:rsidRPr="002D6564" w:rsidRDefault="00B42798" w:rsidP="00B42798">
      <w:pPr>
        <w:overflowPunct/>
        <w:autoSpaceDE/>
        <w:adjustRightInd/>
        <w:ind w:left="720"/>
        <w:rPr>
          <w:rFonts w:ascii="Calibri" w:hAnsi="Calibri" w:cs="Calibri"/>
          <w:b/>
          <w:sz w:val="24"/>
          <w:szCs w:val="24"/>
        </w:rPr>
      </w:pPr>
    </w:p>
    <w:p w14:paraId="6A734286" w14:textId="027FE6EF" w:rsidR="00B42798" w:rsidRDefault="00B42798" w:rsidP="002A5320">
      <w:pPr>
        <w:numPr>
          <w:ilvl w:val="0"/>
          <w:numId w:val="19"/>
        </w:numPr>
        <w:overflowPunct/>
        <w:autoSpaceDE/>
        <w:adjustRightInd/>
        <w:ind w:left="1066" w:hanging="357"/>
        <w:textAlignment w:val="auto"/>
        <w:rPr>
          <w:rFonts w:ascii="Calibri" w:hAnsi="Calibri" w:cs="Calibri"/>
          <w:b/>
          <w:sz w:val="24"/>
          <w:szCs w:val="24"/>
        </w:rPr>
      </w:pPr>
      <w:r>
        <w:rPr>
          <w:rFonts w:ascii="Calibri" w:hAnsi="Calibri" w:cs="Calibri"/>
          <w:b/>
          <w:sz w:val="24"/>
          <w:szCs w:val="24"/>
        </w:rPr>
        <w:t>Variantes imposées ayant le caractère de solutions alternatives</w:t>
      </w:r>
    </w:p>
    <w:p w14:paraId="2AAF9AFD" w14:textId="77777777" w:rsidR="002A5320" w:rsidRPr="002A5320" w:rsidRDefault="002A5320" w:rsidP="002A5320">
      <w:pPr>
        <w:overflowPunct/>
        <w:autoSpaceDE/>
        <w:adjustRightInd/>
        <w:ind w:left="1066"/>
        <w:textAlignment w:val="auto"/>
        <w:rPr>
          <w:rFonts w:ascii="Calibri" w:hAnsi="Calibri" w:cs="Calibri"/>
          <w:b/>
          <w:sz w:val="24"/>
          <w:szCs w:val="24"/>
        </w:rPr>
      </w:pPr>
    </w:p>
    <w:p w14:paraId="62CC10AE" w14:textId="77777777" w:rsidR="00B42798" w:rsidRPr="002A5320" w:rsidRDefault="00B42798" w:rsidP="00B42798">
      <w:pPr>
        <w:tabs>
          <w:tab w:val="left" w:pos="713"/>
        </w:tabs>
        <w:suppressAutoHyphens/>
        <w:overflowPunct/>
        <w:autoSpaceDE/>
        <w:adjustRightInd/>
        <w:jc w:val="both"/>
        <w:rPr>
          <w:rFonts w:ascii="Calibri" w:hAnsi="Calibri"/>
          <w:color w:val="000000" w:themeColor="text1"/>
          <w:sz w:val="24"/>
          <w:szCs w:val="24"/>
          <w:lang w:eastAsia="ar-SA"/>
        </w:rPr>
      </w:pPr>
      <w:r w:rsidRPr="002A5320">
        <w:rPr>
          <w:rFonts w:ascii="Calibri" w:hAnsi="Calibri"/>
          <w:color w:val="000000" w:themeColor="text1"/>
          <w:sz w:val="24"/>
          <w:szCs w:val="24"/>
          <w:lang w:eastAsia="ar-SA"/>
        </w:rPr>
        <w:t>Sans objet</w:t>
      </w:r>
    </w:p>
    <w:p w14:paraId="5B379AE1" w14:textId="77777777" w:rsidR="00B42798" w:rsidRDefault="00B42798" w:rsidP="00B42798">
      <w:pPr>
        <w:tabs>
          <w:tab w:val="left" w:pos="713"/>
        </w:tabs>
        <w:suppressAutoHyphens/>
        <w:overflowPunct/>
        <w:autoSpaceDE/>
        <w:autoSpaceDN/>
        <w:adjustRightInd/>
        <w:jc w:val="both"/>
        <w:textAlignment w:val="auto"/>
        <w:rPr>
          <w:rFonts w:ascii="Calibri" w:hAnsi="Calibri"/>
          <w:b/>
          <w:sz w:val="24"/>
          <w:szCs w:val="24"/>
          <w:lang w:eastAsia="ar-SA"/>
        </w:rPr>
      </w:pPr>
    </w:p>
    <w:p w14:paraId="7F3D940F" w14:textId="77777777" w:rsidR="00B42798" w:rsidRPr="00123DD8" w:rsidRDefault="00B42798" w:rsidP="00B42798">
      <w:pPr>
        <w:numPr>
          <w:ilvl w:val="0"/>
          <w:numId w:val="12"/>
        </w:numPr>
        <w:overflowPunct/>
        <w:autoSpaceDE/>
        <w:adjustRightInd/>
        <w:ind w:left="1066" w:hanging="357"/>
        <w:textAlignment w:val="auto"/>
        <w:rPr>
          <w:rFonts w:ascii="Calibri" w:hAnsi="Calibri" w:cs="Calibri"/>
          <w:b/>
          <w:sz w:val="24"/>
          <w:szCs w:val="24"/>
        </w:rPr>
      </w:pPr>
      <w:r w:rsidRPr="00123DD8">
        <w:rPr>
          <w:rFonts w:ascii="Calibri" w:hAnsi="Calibri" w:cs="Calibri"/>
          <w:b/>
          <w:sz w:val="24"/>
          <w:szCs w:val="24"/>
        </w:rPr>
        <w:t>Variantes à l’initiative du soumissionnaire</w:t>
      </w:r>
    </w:p>
    <w:p w14:paraId="7865F9FC" w14:textId="77777777" w:rsidR="00B42798" w:rsidRPr="002440BC" w:rsidRDefault="00B42798" w:rsidP="00B42798">
      <w:pPr>
        <w:suppressAutoHyphens/>
        <w:overflowPunct/>
        <w:autoSpaceDE/>
        <w:adjustRightInd/>
        <w:jc w:val="both"/>
        <w:rPr>
          <w:rFonts w:ascii="Calibri" w:hAnsi="Calibri" w:cs="Arial"/>
          <w:sz w:val="24"/>
          <w:szCs w:val="24"/>
        </w:rPr>
      </w:pPr>
      <w:r w:rsidRPr="002440BC">
        <w:rPr>
          <w:rFonts w:ascii="Calibri" w:hAnsi="Calibri" w:cs="Arial"/>
          <w:sz w:val="24"/>
          <w:szCs w:val="24"/>
        </w:rPr>
        <w:t xml:space="preserve">L’adjonction de variantes libres n’est pas autorisée. </w:t>
      </w:r>
    </w:p>
    <w:p w14:paraId="7B34202B" w14:textId="77777777" w:rsidR="00B42798" w:rsidRPr="002440BC" w:rsidRDefault="00B42798" w:rsidP="00B42798">
      <w:pPr>
        <w:suppressAutoHyphens/>
        <w:overflowPunct/>
        <w:autoSpaceDE/>
        <w:adjustRightInd/>
        <w:jc w:val="both"/>
        <w:rPr>
          <w:rFonts w:ascii="Calibri" w:hAnsi="Calibri" w:cs="Arial"/>
          <w:sz w:val="24"/>
          <w:szCs w:val="24"/>
        </w:rPr>
      </w:pPr>
      <w:r w:rsidRPr="002440BC">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645B8C71" w14:textId="1CDC41F6" w:rsidR="006860DA" w:rsidRPr="002A5320" w:rsidRDefault="00B42798" w:rsidP="00936B09">
      <w:pPr>
        <w:suppressAutoHyphens/>
        <w:overflowPunct/>
        <w:autoSpaceDE/>
        <w:adjustRightInd/>
        <w:jc w:val="both"/>
        <w:rPr>
          <w:rFonts w:ascii="Calibri" w:hAnsi="Calibri" w:cs="Arial"/>
          <w:sz w:val="24"/>
          <w:szCs w:val="24"/>
        </w:rPr>
      </w:pPr>
      <w:r w:rsidRPr="002440BC">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de base du cahier des charges. Ces aménagements apportés au </w:t>
      </w:r>
      <w:r w:rsidRPr="002440BC">
        <w:rPr>
          <w:rFonts w:ascii="Calibri" w:hAnsi="Calibri" w:cs="Arial"/>
          <w:sz w:val="24"/>
          <w:szCs w:val="24"/>
        </w:rPr>
        <w:lastRenderedPageBreak/>
        <w:t>dispositif contractuel doivent être impérativement mentionnés au titre des réserves et observations et seront notés conformément aux critères de notation définis à l’article 8 du présent règlement de consultation.</w:t>
      </w:r>
    </w:p>
    <w:p w14:paraId="4E6E76B0" w14:textId="77777777" w:rsidR="00FF4366" w:rsidRPr="00123DD8"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123DD8"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123DD8">
        <w:rPr>
          <w:rFonts w:ascii="Calibri" w:hAnsi="Calibri" w:cs="Calibri"/>
          <w:b/>
          <w:sz w:val="24"/>
          <w:szCs w:val="24"/>
        </w:rPr>
        <w:t>Pr</w:t>
      </w:r>
      <w:r w:rsidR="00FF4366" w:rsidRPr="00123DD8">
        <w:rPr>
          <w:rFonts w:ascii="Calibri" w:hAnsi="Calibri" w:cs="Calibri"/>
          <w:b/>
          <w:sz w:val="24"/>
          <w:szCs w:val="24"/>
        </w:rPr>
        <w:t>estations supplémentaires éventuelles</w:t>
      </w:r>
    </w:p>
    <w:bookmarkEnd w:id="6"/>
    <w:p w14:paraId="6E3F35E5" w14:textId="6E1A534D" w:rsidR="002A5320" w:rsidRPr="002A5320" w:rsidRDefault="002A5320" w:rsidP="002A5320">
      <w:pPr>
        <w:suppressAutoHyphens/>
        <w:overflowPunct/>
        <w:autoSpaceDE/>
        <w:autoSpaceDN/>
        <w:adjustRightInd/>
        <w:jc w:val="both"/>
        <w:textAlignment w:val="auto"/>
        <w:rPr>
          <w:rFonts w:ascii="Calibri" w:hAnsi="Calibri"/>
          <w:bCs/>
          <w:sz w:val="24"/>
          <w:szCs w:val="24"/>
          <w:lang w:eastAsia="ar-SA"/>
        </w:rPr>
      </w:pPr>
      <w:r w:rsidRPr="00142594">
        <w:rPr>
          <w:rFonts w:ascii="Calibri" w:hAnsi="Calibri"/>
          <w:bCs/>
          <w:sz w:val="24"/>
          <w:szCs w:val="24"/>
          <w:lang w:eastAsia="ar-SA"/>
        </w:rPr>
        <w:t xml:space="preserve">Les </w:t>
      </w:r>
      <w:r w:rsidR="00142594" w:rsidRPr="00142594">
        <w:rPr>
          <w:rFonts w:ascii="Calibri" w:hAnsi="Calibri"/>
          <w:bCs/>
          <w:sz w:val="24"/>
          <w:szCs w:val="24"/>
          <w:lang w:eastAsia="ar-SA"/>
        </w:rPr>
        <w:t>lots 2</w:t>
      </w:r>
      <w:r w:rsidRPr="00142594">
        <w:rPr>
          <w:rFonts w:ascii="Calibri" w:hAnsi="Calibri"/>
          <w:bCs/>
          <w:sz w:val="24"/>
          <w:szCs w:val="24"/>
          <w:lang w:eastAsia="ar-SA"/>
        </w:rPr>
        <w:t xml:space="preserve"> et 3 prévoient des prestations</w:t>
      </w:r>
      <w:r w:rsidRPr="002A5320">
        <w:rPr>
          <w:rFonts w:ascii="Calibri" w:hAnsi="Calibri"/>
          <w:bCs/>
          <w:sz w:val="24"/>
          <w:szCs w:val="24"/>
          <w:lang w:eastAsia="ar-SA"/>
        </w:rPr>
        <w:t xml:space="preserve"> supplémentaires éventuelles.</w:t>
      </w:r>
    </w:p>
    <w:p w14:paraId="599951D4" w14:textId="77777777" w:rsidR="00FF4366" w:rsidRDefault="00FF4366" w:rsidP="00FF4366">
      <w:pPr>
        <w:suppressAutoHyphens/>
        <w:overflowPunct/>
        <w:autoSpaceDE/>
        <w:autoSpaceDN/>
        <w:adjustRightInd/>
        <w:jc w:val="both"/>
        <w:textAlignment w:val="auto"/>
        <w:rPr>
          <w:rFonts w:ascii="Calibri" w:hAnsi="Calibri"/>
          <w:sz w:val="24"/>
          <w:szCs w:val="24"/>
          <w:lang w:eastAsia="ar-SA"/>
        </w:rPr>
      </w:pPr>
    </w:p>
    <w:p w14:paraId="69E51E23" w14:textId="77777777" w:rsidR="00FF4366" w:rsidRPr="00210759" w:rsidRDefault="00FF4366" w:rsidP="00FF4366">
      <w:pPr>
        <w:suppressAutoHyphens/>
        <w:overflowPunct/>
        <w:autoSpaceDE/>
        <w:autoSpaceDN/>
        <w:adjustRightInd/>
        <w:jc w:val="both"/>
        <w:textAlignment w:val="auto"/>
        <w:rPr>
          <w:rFonts w:ascii="Calibri" w:hAnsi="Calibri"/>
          <w:bCs/>
          <w:sz w:val="24"/>
          <w:szCs w:val="24"/>
          <w:lang w:eastAsia="ar-SA"/>
        </w:rPr>
      </w:pPr>
      <w:r w:rsidRPr="00210759">
        <w:rPr>
          <w:rFonts w:ascii="Calibri" w:hAnsi="Calibri"/>
          <w:sz w:val="24"/>
          <w:szCs w:val="24"/>
          <w:lang w:eastAsia="ar-SA"/>
        </w:rPr>
        <w:t>Une offre limitée à la prestation supplémentaire éventuelle ne comportant pas d’offre de base sera rejetée comme irrégulière. Inversement une offre limitée à l’offre de base sera rejetée comme incomplète.</w:t>
      </w:r>
    </w:p>
    <w:p w14:paraId="15C202AE" w14:textId="77777777" w:rsidR="00FF4366" w:rsidRPr="00210759" w:rsidRDefault="00FF4366" w:rsidP="00FF4366">
      <w:pPr>
        <w:suppressAutoHyphens/>
        <w:overflowPunct/>
        <w:autoSpaceDE/>
        <w:autoSpaceDN/>
        <w:adjustRightInd/>
        <w:jc w:val="both"/>
        <w:textAlignment w:val="auto"/>
        <w:rPr>
          <w:rFonts w:ascii="Calibri" w:hAnsi="Calibri"/>
          <w:bCs/>
          <w:sz w:val="24"/>
          <w:szCs w:val="24"/>
          <w:lang w:eastAsia="ar-SA"/>
        </w:rPr>
      </w:pPr>
    </w:p>
    <w:p w14:paraId="4EED7825" w14:textId="77777777" w:rsidR="00FF4366" w:rsidRPr="00210759" w:rsidRDefault="00FF4366" w:rsidP="00FF4366">
      <w:pPr>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L’entreprise a l’obligation de remettre une proposition technique et financière pour ces prestations supplémentaires éventuelles dans les différents lots concernés.</w:t>
      </w:r>
    </w:p>
    <w:p w14:paraId="0727005B" w14:textId="77777777" w:rsidR="00FF4366" w:rsidRPr="00210759" w:rsidRDefault="00FF4366" w:rsidP="00FF4366">
      <w:pPr>
        <w:overflowPunct/>
        <w:autoSpaceDE/>
        <w:autoSpaceDN/>
        <w:adjustRightInd/>
        <w:jc w:val="both"/>
        <w:textAlignment w:val="auto"/>
        <w:rPr>
          <w:rFonts w:ascii="Calibri" w:hAnsi="Calibri"/>
          <w:sz w:val="24"/>
          <w:szCs w:val="24"/>
          <w:lang w:eastAsia="ar-SA"/>
        </w:rPr>
      </w:pPr>
    </w:p>
    <w:p w14:paraId="7E455F86" w14:textId="44A341C7" w:rsidR="00FF4366" w:rsidRDefault="00FF4366" w:rsidP="00FF4366">
      <w:pPr>
        <w:suppressAutoHyphens/>
        <w:overflowPunct/>
        <w:autoSpaceDE/>
        <w:autoSpaceDN/>
        <w:adjustRightInd/>
        <w:jc w:val="both"/>
        <w:textAlignment w:val="auto"/>
        <w:rPr>
          <w:rFonts w:ascii="Calibri" w:hAnsi="Calibri"/>
          <w:bCs/>
          <w:sz w:val="24"/>
          <w:szCs w:val="24"/>
          <w:lang w:eastAsia="ar-SA"/>
        </w:rPr>
      </w:pPr>
      <w:r w:rsidRPr="00210759">
        <w:rPr>
          <w:rFonts w:ascii="Calibri" w:hAnsi="Calibri"/>
          <w:bCs/>
          <w:sz w:val="24"/>
          <w:szCs w:val="24"/>
          <w:lang w:eastAsia="ar-SA"/>
        </w:rPr>
        <w:t>Le Pouvoir Adjudicateur se réserve le droit de commander ou non ces prestations.</w:t>
      </w:r>
    </w:p>
    <w:p w14:paraId="466E87EC" w14:textId="77777777" w:rsidR="00727027" w:rsidRDefault="00727027" w:rsidP="00FF4366">
      <w:pPr>
        <w:suppressAutoHyphens/>
        <w:overflowPunct/>
        <w:autoSpaceDE/>
        <w:autoSpaceDN/>
        <w:adjustRightInd/>
        <w:jc w:val="both"/>
        <w:textAlignment w:val="auto"/>
        <w:rPr>
          <w:rFonts w:ascii="Calibri" w:hAnsi="Calibri"/>
          <w:bCs/>
          <w:sz w:val="24"/>
          <w:szCs w:val="24"/>
          <w:lang w:eastAsia="ar-SA"/>
        </w:rPr>
      </w:pPr>
    </w:p>
    <w:p w14:paraId="133BED76" w14:textId="77777777" w:rsidR="00B25AD2" w:rsidRPr="00210759" w:rsidRDefault="00B25AD2" w:rsidP="00FF4366">
      <w:pPr>
        <w:suppressAutoHyphens/>
        <w:overflowPunct/>
        <w:autoSpaceDE/>
        <w:autoSpaceDN/>
        <w:adjustRightInd/>
        <w:jc w:val="both"/>
        <w:textAlignment w:val="auto"/>
        <w:rPr>
          <w:rFonts w:ascii="Calibri" w:hAnsi="Calibri"/>
          <w:bCs/>
          <w:sz w:val="24"/>
          <w:szCs w:val="24"/>
          <w:lang w:eastAsia="ar-SA"/>
        </w:rPr>
      </w:pPr>
    </w:p>
    <w:p w14:paraId="5015E3A5" w14:textId="77777777" w:rsidR="002A5320" w:rsidRPr="004F1D5D" w:rsidRDefault="002A5320" w:rsidP="002A5320">
      <w:pPr>
        <w:suppressAutoHyphens/>
        <w:overflowPunct/>
        <w:autoSpaceDE/>
        <w:autoSpaceDN/>
        <w:adjustRightInd/>
        <w:jc w:val="both"/>
        <w:textAlignment w:val="auto"/>
        <w:rPr>
          <w:rFonts w:ascii="Calibri" w:hAnsi="Calibri"/>
          <w:b/>
          <w:bCs/>
          <w:sz w:val="24"/>
          <w:szCs w:val="24"/>
          <w:u w:val="single"/>
          <w:lang w:eastAsia="ar-SA"/>
        </w:rPr>
      </w:pPr>
      <w:r w:rsidRPr="004F1D5D">
        <w:rPr>
          <w:rFonts w:ascii="Calibri" w:hAnsi="Calibri"/>
          <w:b/>
          <w:bCs/>
          <w:sz w:val="24"/>
          <w:szCs w:val="24"/>
          <w:u w:val="single"/>
          <w:lang w:eastAsia="ar-SA"/>
        </w:rPr>
        <w:t>Descriptif des prestations supplémentaires éventuelles</w:t>
      </w:r>
      <w:r w:rsidRPr="00F069D2">
        <w:rPr>
          <w:rFonts w:ascii="Calibri" w:hAnsi="Calibri"/>
          <w:b/>
          <w:bCs/>
          <w:sz w:val="24"/>
          <w:szCs w:val="24"/>
          <w:lang w:eastAsia="ar-SA"/>
        </w:rPr>
        <w:t> :</w:t>
      </w:r>
    </w:p>
    <w:p w14:paraId="72CB0861" w14:textId="77777777" w:rsidR="002A5320" w:rsidRPr="00210759" w:rsidRDefault="002A5320" w:rsidP="002A5320">
      <w:pPr>
        <w:suppressAutoHyphens/>
        <w:overflowPunct/>
        <w:autoSpaceDE/>
        <w:autoSpaceDN/>
        <w:adjustRightInd/>
        <w:jc w:val="both"/>
        <w:textAlignment w:val="auto"/>
        <w:rPr>
          <w:rFonts w:ascii="Calibri" w:hAnsi="Calibri"/>
          <w:b/>
          <w:sz w:val="24"/>
          <w:szCs w:val="24"/>
          <w:lang w:eastAsia="ar-SA"/>
        </w:rPr>
      </w:pPr>
    </w:p>
    <w:p w14:paraId="720D7077" w14:textId="77777777" w:rsidR="002A5320" w:rsidRPr="00142594" w:rsidRDefault="002A5320" w:rsidP="002A5320">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u w:val="single"/>
          <w:lang w:eastAsia="ar-SA"/>
        </w:rPr>
      </w:pPr>
      <w:r w:rsidRPr="00142594">
        <w:rPr>
          <w:rFonts w:ascii="Calibri" w:hAnsi="Calibri"/>
          <w:b/>
          <w:bCs/>
          <w:color w:val="002060"/>
          <w:sz w:val="24"/>
          <w:szCs w:val="24"/>
          <w:u w:val="single"/>
          <w:lang w:eastAsia="ar-SA"/>
        </w:rPr>
        <w:t>Lot n°2 : Assurances des responsabilités et risques annexes</w:t>
      </w:r>
    </w:p>
    <w:p w14:paraId="08A06F8F" w14:textId="77777777" w:rsidR="002A5320" w:rsidRPr="00142594" w:rsidRDefault="002A5320" w:rsidP="002A5320">
      <w:pPr>
        <w:overflowPunct/>
        <w:autoSpaceDE/>
        <w:autoSpaceDN/>
        <w:adjustRightInd/>
        <w:jc w:val="both"/>
        <w:textAlignment w:val="auto"/>
        <w:rPr>
          <w:rFonts w:ascii="Calibri" w:hAnsi="Calibri"/>
          <w:bCs/>
          <w:sz w:val="24"/>
          <w:szCs w:val="24"/>
          <w:lang w:eastAsia="ar-SA"/>
        </w:rPr>
      </w:pPr>
      <w:r w:rsidRPr="00142594">
        <w:rPr>
          <w:rFonts w:ascii="Calibri" w:hAnsi="Calibri"/>
          <w:bCs/>
          <w:sz w:val="24"/>
          <w:szCs w:val="24"/>
          <w:lang w:eastAsia="ar-SA"/>
        </w:rPr>
        <w:t>Prestation supplémentaire éventuelle n°1 : Risques environnementaux</w:t>
      </w:r>
    </w:p>
    <w:p w14:paraId="0EE35BD4" w14:textId="77777777" w:rsidR="002A5320" w:rsidRPr="00142594" w:rsidRDefault="002A5320" w:rsidP="002A5320">
      <w:pPr>
        <w:suppressAutoHyphens/>
        <w:overflowPunct/>
        <w:autoSpaceDE/>
        <w:autoSpaceDN/>
        <w:adjustRightInd/>
        <w:jc w:val="both"/>
        <w:textAlignment w:val="auto"/>
        <w:rPr>
          <w:rFonts w:ascii="Calibri" w:hAnsi="Calibri"/>
          <w:b/>
          <w:sz w:val="24"/>
          <w:szCs w:val="24"/>
          <w:lang w:eastAsia="ar-SA"/>
        </w:rPr>
      </w:pPr>
    </w:p>
    <w:p w14:paraId="43467D73" w14:textId="77777777" w:rsidR="002A5320" w:rsidRPr="00142594" w:rsidRDefault="002A5320" w:rsidP="002A5320">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u w:val="single"/>
          <w:lang w:eastAsia="ar-SA"/>
        </w:rPr>
      </w:pPr>
      <w:r w:rsidRPr="00142594">
        <w:rPr>
          <w:rFonts w:ascii="Calibri" w:hAnsi="Calibri"/>
          <w:b/>
          <w:bCs/>
          <w:color w:val="002060"/>
          <w:sz w:val="24"/>
          <w:szCs w:val="24"/>
          <w:u w:val="single"/>
          <w:lang w:eastAsia="ar-SA"/>
        </w:rPr>
        <w:t>Lot n°3 : Assurances des véhicules à moteur et risques annexes</w:t>
      </w:r>
    </w:p>
    <w:p w14:paraId="02478FC7" w14:textId="77777777" w:rsidR="002A5320" w:rsidRPr="00142594" w:rsidRDefault="002A5320" w:rsidP="002A5320">
      <w:pPr>
        <w:overflowPunct/>
        <w:autoSpaceDE/>
        <w:autoSpaceDN/>
        <w:adjustRightInd/>
        <w:jc w:val="both"/>
        <w:textAlignment w:val="auto"/>
        <w:rPr>
          <w:rFonts w:ascii="Calibri" w:hAnsi="Calibri"/>
          <w:bCs/>
          <w:sz w:val="24"/>
          <w:szCs w:val="24"/>
          <w:lang w:eastAsia="ar-SA"/>
        </w:rPr>
      </w:pPr>
      <w:r w:rsidRPr="00142594">
        <w:rPr>
          <w:rFonts w:ascii="Calibri" w:hAnsi="Calibri"/>
          <w:bCs/>
          <w:sz w:val="24"/>
          <w:szCs w:val="24"/>
          <w:lang w:eastAsia="ar-SA"/>
        </w:rPr>
        <w:t>Prestation supplémentaire éventuelle n°1 : Auto-collaborateurs</w:t>
      </w:r>
      <w:r w:rsidRPr="00142594">
        <w:rPr>
          <w:rFonts w:ascii="Calibri" w:hAnsi="Calibri"/>
          <w:lang w:eastAsia="ar-SA"/>
        </w:rPr>
        <w:t> </w:t>
      </w:r>
    </w:p>
    <w:p w14:paraId="0E638775" w14:textId="77777777" w:rsidR="002A5320" w:rsidRPr="004D03DC" w:rsidRDefault="002A5320" w:rsidP="002A5320">
      <w:pPr>
        <w:overflowPunct/>
        <w:autoSpaceDE/>
        <w:autoSpaceDN/>
        <w:adjustRightInd/>
        <w:jc w:val="both"/>
        <w:textAlignment w:val="auto"/>
        <w:rPr>
          <w:rFonts w:ascii="Calibri" w:hAnsi="Calibri"/>
          <w:bCs/>
          <w:sz w:val="24"/>
          <w:szCs w:val="24"/>
          <w:lang w:eastAsia="ar-SA"/>
        </w:rPr>
      </w:pPr>
      <w:r w:rsidRPr="00142594">
        <w:rPr>
          <w:rFonts w:ascii="Calibri" w:hAnsi="Calibri"/>
          <w:bCs/>
          <w:sz w:val="24"/>
          <w:szCs w:val="24"/>
          <w:lang w:eastAsia="ar-SA"/>
        </w:rPr>
        <w:t>Prestation supplémentaire éventuelle n°2 : Bris de machine</w:t>
      </w:r>
    </w:p>
    <w:p w14:paraId="18F7BC67" w14:textId="77777777" w:rsidR="00517202" w:rsidRDefault="00517202" w:rsidP="00517202">
      <w:pPr>
        <w:suppressAutoHyphens/>
        <w:overflowPunct/>
        <w:autoSpaceDE/>
        <w:autoSpaceDN/>
        <w:adjustRightInd/>
        <w:jc w:val="both"/>
        <w:textAlignment w:val="auto"/>
        <w:rPr>
          <w:rFonts w:ascii="Calibri" w:hAnsi="Calibri" w:cs="Arial"/>
          <w:b/>
          <w:sz w:val="24"/>
          <w:szCs w:val="24"/>
          <w:u w:val="single"/>
        </w:rPr>
      </w:pPr>
    </w:p>
    <w:p w14:paraId="730367FF" w14:textId="77777777" w:rsidR="006E31F0" w:rsidRPr="00600455"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Durée</w:t>
      </w:r>
    </w:p>
    <w:p w14:paraId="30AA1F0D" w14:textId="0E7927C5" w:rsidR="002A5320" w:rsidRPr="002A5320" w:rsidRDefault="002A5320" w:rsidP="002A5320">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517202">
        <w:rPr>
          <w:rFonts w:ascii="Calibri" w:hAnsi="Calibri"/>
          <w:b/>
          <w:sz w:val="24"/>
          <w:szCs w:val="24"/>
          <w:lang w:eastAsia="ar-SA"/>
        </w:rPr>
        <w:t>Prise d’effet du marché- durée</w:t>
      </w:r>
      <w:r w:rsidRPr="00517202">
        <w:rPr>
          <w:rFonts w:ascii="Calibri" w:hAnsi="Calibri"/>
          <w:sz w:val="24"/>
          <w:szCs w:val="24"/>
          <w:lang w:eastAsia="ar-SA"/>
        </w:rPr>
        <w:t xml:space="preserve"> : </w:t>
      </w:r>
      <w:r>
        <w:rPr>
          <w:rFonts w:ascii="Calibri" w:hAnsi="Calibri"/>
          <w:sz w:val="24"/>
          <w:szCs w:val="24"/>
          <w:lang w:eastAsia="ar-SA"/>
        </w:rPr>
        <w:t>1</w:t>
      </w:r>
      <w:r w:rsidRPr="004D03DC">
        <w:rPr>
          <w:rFonts w:ascii="Calibri" w:hAnsi="Calibri"/>
          <w:sz w:val="24"/>
          <w:szCs w:val="24"/>
          <w:vertAlign w:val="superscript"/>
          <w:lang w:eastAsia="ar-SA"/>
        </w:rPr>
        <w:t>er</w:t>
      </w:r>
      <w:r>
        <w:rPr>
          <w:rFonts w:ascii="Calibri" w:hAnsi="Calibri"/>
          <w:sz w:val="24"/>
          <w:szCs w:val="24"/>
          <w:lang w:eastAsia="ar-SA"/>
        </w:rPr>
        <w:t xml:space="preserve"> Janvier 2027- 00 h 00 </w:t>
      </w:r>
      <w:r w:rsidRPr="00517202">
        <w:rPr>
          <w:rFonts w:ascii="Calibri" w:hAnsi="Calibri"/>
          <w:sz w:val="24"/>
          <w:szCs w:val="24"/>
          <w:lang w:eastAsia="ar-SA"/>
        </w:rPr>
        <w:t xml:space="preserve">pour une durée </w:t>
      </w:r>
      <w:r w:rsidRPr="00142594">
        <w:rPr>
          <w:rFonts w:ascii="Calibri" w:hAnsi="Calibri"/>
          <w:sz w:val="24"/>
          <w:szCs w:val="24"/>
          <w:lang w:eastAsia="ar-SA"/>
        </w:rPr>
        <w:t>de 60 mois. Il</w:t>
      </w:r>
      <w:r w:rsidRPr="003927E1">
        <w:rPr>
          <w:rFonts w:ascii="Calibri" w:hAnsi="Calibri"/>
          <w:sz w:val="24"/>
          <w:szCs w:val="24"/>
          <w:lang w:eastAsia="ar-SA"/>
        </w:rPr>
        <w:t xml:space="preserve"> expirera le </w:t>
      </w:r>
      <w:r>
        <w:rPr>
          <w:rFonts w:ascii="Calibri" w:hAnsi="Calibri"/>
          <w:sz w:val="24"/>
          <w:szCs w:val="24"/>
          <w:lang w:eastAsia="ar-SA"/>
        </w:rPr>
        <w:t>31 décembre 2031.</w:t>
      </w:r>
    </w:p>
    <w:p w14:paraId="40F2A1E2" w14:textId="77777777" w:rsidR="00A43A0E" w:rsidRDefault="00A43A0E" w:rsidP="00D76C4B">
      <w:pPr>
        <w:suppressAutoHyphens/>
        <w:overflowPunct/>
        <w:autoSpaceDE/>
        <w:autoSpaceDN/>
        <w:adjustRightInd/>
        <w:textAlignment w:val="auto"/>
        <w:rPr>
          <w:rFonts w:ascii="Calibri" w:hAnsi="Calibri"/>
          <w:sz w:val="24"/>
          <w:szCs w:val="24"/>
          <w:lang w:eastAsia="ar-SA"/>
        </w:rPr>
      </w:pPr>
    </w:p>
    <w:p w14:paraId="37393B29" w14:textId="108F03DF" w:rsidR="00987A5F"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027BD">
        <w:rPr>
          <w:rFonts w:ascii="Calibri" w:hAnsi="Calibri"/>
          <w:b/>
          <w:sz w:val="24"/>
          <w:szCs w:val="24"/>
          <w:lang w:eastAsia="ar-SA"/>
        </w:rPr>
        <w:t>Echéance</w:t>
      </w:r>
      <w:r w:rsidRPr="000027BD">
        <w:rPr>
          <w:rFonts w:ascii="Calibri" w:hAnsi="Calibri"/>
          <w:sz w:val="24"/>
          <w:szCs w:val="24"/>
          <w:lang w:eastAsia="ar-SA"/>
        </w:rPr>
        <w:t xml:space="preserve"> : </w:t>
      </w:r>
      <w:r w:rsidR="002A5320">
        <w:rPr>
          <w:rFonts w:ascii="Calibri" w:hAnsi="Calibri"/>
          <w:sz w:val="24"/>
          <w:szCs w:val="24"/>
          <w:lang w:eastAsia="ar-SA"/>
        </w:rPr>
        <w:t>1</w:t>
      </w:r>
      <w:r w:rsidR="002A5320" w:rsidRPr="002A5320">
        <w:rPr>
          <w:rFonts w:ascii="Calibri" w:hAnsi="Calibri"/>
          <w:sz w:val="24"/>
          <w:szCs w:val="24"/>
          <w:vertAlign w:val="superscript"/>
          <w:lang w:eastAsia="ar-SA"/>
        </w:rPr>
        <w:t>ER</w:t>
      </w:r>
      <w:r w:rsidR="002A5320">
        <w:rPr>
          <w:rFonts w:ascii="Calibri" w:hAnsi="Calibri"/>
          <w:sz w:val="24"/>
          <w:szCs w:val="24"/>
          <w:lang w:eastAsia="ar-SA"/>
        </w:rPr>
        <w:t xml:space="preserve"> Janvier</w:t>
      </w:r>
    </w:p>
    <w:p w14:paraId="299F687E" w14:textId="77777777" w:rsidR="00987A5F" w:rsidRDefault="00987A5F" w:rsidP="00D76C4B">
      <w:pPr>
        <w:pStyle w:val="Paragraphedeliste"/>
        <w:ind w:left="0"/>
        <w:rPr>
          <w:rFonts w:ascii="Calibri" w:hAnsi="Calibri"/>
          <w:b/>
          <w:sz w:val="24"/>
          <w:szCs w:val="24"/>
          <w:lang w:eastAsia="ar-SA"/>
        </w:rPr>
      </w:pPr>
    </w:p>
    <w:p w14:paraId="63786005" w14:textId="77777777" w:rsidR="00987A5F" w:rsidRPr="00987A5F"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7" w:name="_Hlk40023237"/>
      <w:r w:rsidRPr="00987A5F">
        <w:rPr>
          <w:rFonts w:ascii="Calibri" w:hAnsi="Calibri"/>
          <w:b/>
          <w:sz w:val="24"/>
          <w:szCs w:val="24"/>
          <w:lang w:eastAsia="ar-SA"/>
        </w:rPr>
        <w:t>Résiliation</w:t>
      </w:r>
      <w:r w:rsidRPr="00987A5F">
        <w:rPr>
          <w:rFonts w:ascii="Calibri" w:hAnsi="Calibri"/>
          <w:sz w:val="24"/>
          <w:szCs w:val="24"/>
          <w:lang w:eastAsia="ar-SA"/>
        </w:rPr>
        <w:t> :</w:t>
      </w:r>
    </w:p>
    <w:p w14:paraId="1C088D24" w14:textId="77777777" w:rsidR="009E67A3" w:rsidRPr="001E63D4" w:rsidRDefault="00FF4366" w:rsidP="009E67A3">
      <w:pPr>
        <w:pStyle w:val="Retraitcorpsdetexte3"/>
        <w:ind w:firstLine="0"/>
        <w:rPr>
          <w:rFonts w:ascii="Calibri" w:hAnsi="Calibri"/>
          <w:sz w:val="24"/>
          <w:szCs w:val="24"/>
        </w:rPr>
      </w:pPr>
      <w:r w:rsidRPr="001E63D4">
        <w:rPr>
          <w:rFonts w:ascii="Calibri" w:hAnsi="Calibri"/>
          <w:sz w:val="24"/>
          <w:szCs w:val="24"/>
          <w:lang w:eastAsia="ar-SA"/>
        </w:rPr>
        <w:t xml:space="preserve"> </w:t>
      </w:r>
      <w:r w:rsidR="009E67A3" w:rsidRPr="006C2592">
        <w:rPr>
          <w:rFonts w:ascii="Calibri" w:hAnsi="Calibri"/>
          <w:iCs/>
          <w:sz w:val="24"/>
          <w:szCs w:val="24"/>
        </w:rPr>
        <w:t xml:space="preserve">Possibilité de résiliation annuelle à la date anniversaire en respectant un préavis réciproque de 6 mois. </w:t>
      </w:r>
      <w:r w:rsidR="009E67A3" w:rsidRPr="006C2592">
        <w:rPr>
          <w:rFonts w:ascii="Calibri" w:hAnsi="Calibri"/>
          <w:sz w:val="24"/>
          <w:szCs w:val="24"/>
        </w:rPr>
        <w:t>Par dérogation à l’article R 113-10 du Code des Assurances, l’</w:t>
      </w:r>
      <w:r w:rsidR="00154809" w:rsidRPr="006C2592">
        <w:rPr>
          <w:rFonts w:ascii="Calibri" w:hAnsi="Calibri"/>
          <w:sz w:val="24"/>
          <w:szCs w:val="24"/>
        </w:rPr>
        <w:t>Assureur</w:t>
      </w:r>
      <w:r w:rsidR="009E67A3" w:rsidRPr="006C2592">
        <w:rPr>
          <w:rFonts w:ascii="Calibri" w:hAnsi="Calibri"/>
          <w:sz w:val="24"/>
          <w:szCs w:val="24"/>
        </w:rPr>
        <w:t xml:space="preserve"> ne pourra </w:t>
      </w:r>
      <w:r w:rsidR="0084169F">
        <w:rPr>
          <w:rFonts w:ascii="Calibri" w:hAnsi="Calibri"/>
          <w:sz w:val="24"/>
          <w:szCs w:val="24"/>
        </w:rPr>
        <w:t xml:space="preserve">pas </w:t>
      </w:r>
      <w:r w:rsidR="009E67A3" w:rsidRPr="006C2592">
        <w:rPr>
          <w:rFonts w:ascii="Calibri" w:hAnsi="Calibri"/>
          <w:sz w:val="24"/>
          <w:szCs w:val="24"/>
        </w:rPr>
        <w:t xml:space="preserve">résilier le contrat après sinistre. Seule la résiliation en respectant le préavis sera possible. </w:t>
      </w:r>
      <w:r w:rsidR="00E81DFC" w:rsidRPr="006C2592">
        <w:rPr>
          <w:rFonts w:ascii="Calibri" w:hAnsi="Calibri"/>
          <w:sz w:val="24"/>
          <w:szCs w:val="24"/>
          <w:lang w:eastAsia="ar-SA"/>
        </w:rPr>
        <w:t xml:space="preserve">La résiliation s’effectuera par courrier recommandé avec AR. </w:t>
      </w:r>
      <w:r w:rsidR="009E67A3" w:rsidRPr="006C2592">
        <w:rPr>
          <w:rFonts w:ascii="Calibri" w:hAnsi="Calibri"/>
          <w:sz w:val="24"/>
          <w:szCs w:val="24"/>
        </w:rPr>
        <w:t>Toute modification sur les conditions du contrat (franchises, augmentation ou diminution des taux proposés lors de la souscription) devra être</w:t>
      </w:r>
      <w:r w:rsidR="009E67A3" w:rsidRPr="001E63D4">
        <w:rPr>
          <w:rFonts w:ascii="Calibri" w:hAnsi="Calibri"/>
          <w:sz w:val="24"/>
          <w:szCs w:val="24"/>
        </w:rPr>
        <w:t xml:space="preserve"> notifiée en respectant le préavis ci-dessus. Passé ce délai la modification ne pourra être effective qu’à l'échéance </w:t>
      </w:r>
      <w:r w:rsidR="0084169F">
        <w:rPr>
          <w:rFonts w:ascii="Calibri" w:hAnsi="Calibri"/>
          <w:sz w:val="24"/>
          <w:szCs w:val="24"/>
        </w:rPr>
        <w:t xml:space="preserve">annuelle </w:t>
      </w:r>
      <w:r w:rsidR="009E67A3" w:rsidRPr="001E63D4">
        <w:rPr>
          <w:rFonts w:ascii="Calibri" w:hAnsi="Calibri"/>
          <w:sz w:val="24"/>
          <w:szCs w:val="24"/>
        </w:rPr>
        <w:t>suivante.</w:t>
      </w:r>
    </w:p>
    <w:bookmarkEnd w:id="7"/>
    <w:p w14:paraId="0F1B5215" w14:textId="77777777" w:rsidR="007428C7" w:rsidRPr="00600455"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Liste des documents du dossier de consultation des entreprises</w:t>
      </w:r>
    </w:p>
    <w:p w14:paraId="005C509B" w14:textId="77777777" w:rsidR="007428C7" w:rsidRDefault="007428C7">
      <w:pPr>
        <w:jc w:val="both"/>
        <w:rPr>
          <w:rFonts w:ascii="Calibri" w:hAnsi="Calibri" w:cs="Arial"/>
          <w:bCs/>
          <w:sz w:val="24"/>
          <w:szCs w:val="24"/>
        </w:rPr>
      </w:pPr>
      <w:r w:rsidRPr="003063A1">
        <w:rPr>
          <w:rFonts w:ascii="Calibri" w:hAnsi="Calibri" w:cs="Arial"/>
          <w:bCs/>
          <w:sz w:val="24"/>
          <w:szCs w:val="24"/>
        </w:rPr>
        <w:t>Le dossier de consultation des entreprises du présent marché est composé de la liste des documents</w:t>
      </w:r>
      <w:r w:rsidRPr="00210759">
        <w:rPr>
          <w:rFonts w:ascii="Calibri" w:hAnsi="Calibri" w:cs="Arial"/>
          <w:bCs/>
          <w:sz w:val="24"/>
          <w:szCs w:val="24"/>
        </w:rPr>
        <w:t xml:space="preserve"> qui suit :</w:t>
      </w:r>
    </w:p>
    <w:p w14:paraId="708CF4CA" w14:textId="77777777" w:rsidR="001F36C2" w:rsidRPr="00210759" w:rsidRDefault="001F36C2">
      <w:pPr>
        <w:jc w:val="both"/>
        <w:rPr>
          <w:rFonts w:ascii="Calibri" w:hAnsi="Calibri" w:cs="Arial"/>
          <w:bCs/>
          <w:sz w:val="24"/>
          <w:szCs w:val="24"/>
        </w:rPr>
      </w:pPr>
    </w:p>
    <w:p w14:paraId="1D9B2AB3" w14:textId="77777777" w:rsidR="00972F2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8" w:name="_Hlk40023291"/>
      <w:r w:rsidRPr="004F1D5D">
        <w:rPr>
          <w:rFonts w:ascii="Calibri" w:hAnsi="Calibri"/>
          <w:b/>
          <w:sz w:val="24"/>
          <w:szCs w:val="24"/>
          <w:lang w:eastAsia="ar-SA"/>
        </w:rPr>
        <w:t>Le règlement de la consultation commun à l’ensemble des lots</w:t>
      </w:r>
      <w:r>
        <w:rPr>
          <w:rFonts w:ascii="Calibri" w:hAnsi="Calibri"/>
          <w:b/>
          <w:sz w:val="24"/>
          <w:szCs w:val="24"/>
          <w:lang w:eastAsia="ar-SA"/>
        </w:rPr>
        <w:t xml:space="preserve"> </w:t>
      </w:r>
    </w:p>
    <w:p w14:paraId="64C1DC48" w14:textId="77777777" w:rsidR="00972F2D" w:rsidRPr="004F1D5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4F1D5D">
        <w:rPr>
          <w:rFonts w:ascii="Calibri" w:hAnsi="Calibri"/>
          <w:b/>
          <w:sz w:val="24"/>
          <w:szCs w:val="24"/>
          <w:lang w:eastAsia="ar-SA"/>
        </w:rPr>
        <w:t xml:space="preserve">Puis pour chacun des lots : </w:t>
      </w:r>
    </w:p>
    <w:p w14:paraId="7C2CAC64" w14:textId="77777777" w:rsidR="00972F2D"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Pr>
          <w:rFonts w:ascii="Calibri" w:hAnsi="Calibri" w:cs="Arial"/>
          <w:sz w:val="24"/>
          <w:szCs w:val="24"/>
          <w:lang w:eastAsia="ar-SA"/>
        </w:rPr>
        <w:t>L’acte d’engagement</w:t>
      </w:r>
    </w:p>
    <w:p w14:paraId="58DE6A4B"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lastRenderedPageBreak/>
        <w:t>Le cahier des clauses administratives particulières</w:t>
      </w:r>
    </w:p>
    <w:p w14:paraId="67A0A3B9"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 xml:space="preserve">Les conditions générales de garanties </w:t>
      </w:r>
    </w:p>
    <w:p w14:paraId="18B5E04D"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techniques particulières - conditions particulières de la garantie</w:t>
      </w:r>
    </w:p>
    <w:p w14:paraId="146AB9A0" w14:textId="77777777" w:rsidR="00972F2D" w:rsidRPr="00FA365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4F1D5D">
        <w:rPr>
          <w:rFonts w:ascii="Calibri" w:hAnsi="Calibri" w:cs="Calibri"/>
          <w:sz w:val="24"/>
          <w:szCs w:val="24"/>
          <w:lang w:eastAsia="ar-SA"/>
        </w:rPr>
        <w:t xml:space="preserve">L’inventaire des risques </w:t>
      </w:r>
      <w:r>
        <w:rPr>
          <w:rFonts w:ascii="Calibri" w:hAnsi="Calibri" w:cs="Calibri"/>
          <w:sz w:val="24"/>
          <w:szCs w:val="24"/>
          <w:lang w:eastAsia="ar-SA"/>
        </w:rPr>
        <w:t>-</w:t>
      </w:r>
      <w:r w:rsidRPr="004F1D5D">
        <w:rPr>
          <w:rFonts w:ascii="Calibri" w:hAnsi="Calibri" w:cs="Calibri"/>
          <w:sz w:val="24"/>
          <w:szCs w:val="24"/>
          <w:lang w:eastAsia="ar-SA"/>
        </w:rPr>
        <w:t xml:space="preserve"> la sinistralité</w:t>
      </w:r>
    </w:p>
    <w:bookmarkEnd w:id="8"/>
    <w:p w14:paraId="4448FE19" w14:textId="77777777" w:rsidR="00634BD9" w:rsidRDefault="00634BD9"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600455"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Renseignements complémentaires</w:t>
      </w:r>
    </w:p>
    <w:p w14:paraId="6BDBBB8A" w14:textId="5CAECFCA" w:rsidR="00E93C79" w:rsidRDefault="00AE362D" w:rsidP="00AE362D">
      <w:pPr>
        <w:jc w:val="both"/>
        <w:rPr>
          <w:rFonts w:ascii="Calibri" w:hAnsi="Calibri" w:cs="Arial"/>
          <w:sz w:val="24"/>
          <w:szCs w:val="24"/>
        </w:rPr>
      </w:pPr>
      <w:r w:rsidRPr="00634BD9">
        <w:rPr>
          <w:rFonts w:ascii="Calibri" w:hAnsi="Calibri" w:cs="Arial"/>
          <w:sz w:val="24"/>
          <w:szCs w:val="24"/>
        </w:rPr>
        <w:t>Pour obtenir tous les renseignements complémentaires qui leur seraient nécessaires au cours</w:t>
      </w:r>
      <w:r w:rsidRPr="00210759">
        <w:rPr>
          <w:rFonts w:ascii="Calibri" w:hAnsi="Calibri" w:cs="Arial"/>
          <w:sz w:val="24"/>
          <w:szCs w:val="24"/>
        </w:rPr>
        <w:t xml:space="preserve"> de leur étude, les soumissionnaires devront déposer leurs questions d'ordre administratif ou technique à l'adresse suivante</w:t>
      </w:r>
      <w:r w:rsidR="000921A6" w:rsidRPr="00210759">
        <w:rPr>
          <w:rFonts w:ascii="Calibri" w:hAnsi="Calibri" w:cs="Arial"/>
          <w:sz w:val="24"/>
          <w:szCs w:val="24"/>
        </w:rPr>
        <w:t> :</w:t>
      </w:r>
      <w:r w:rsidRPr="00210759">
        <w:rPr>
          <w:rFonts w:ascii="Calibri" w:hAnsi="Calibri" w:cs="Arial"/>
          <w:sz w:val="24"/>
          <w:szCs w:val="24"/>
        </w:rPr>
        <w:t xml:space="preserve"> </w:t>
      </w:r>
      <w:hyperlink r:id="rId9" w:history="1">
        <w:r w:rsidR="00142594" w:rsidRPr="00DB114D">
          <w:rPr>
            <w:rStyle w:val="Lienhypertexte"/>
            <w:rFonts w:ascii="Calibri" w:hAnsi="Calibri"/>
            <w:sz w:val="24"/>
          </w:rPr>
          <w:t>https://marchespublics596280.fr</w:t>
        </w:r>
      </w:hyperlink>
    </w:p>
    <w:p w14:paraId="67B68A4D" w14:textId="77777777" w:rsidR="007A04F7" w:rsidRDefault="007A04F7" w:rsidP="00AE362D">
      <w:pPr>
        <w:jc w:val="both"/>
        <w:rPr>
          <w:rFonts w:ascii="Calibri" w:hAnsi="Calibri" w:cs="Arial"/>
          <w:sz w:val="24"/>
          <w:szCs w:val="24"/>
        </w:rPr>
      </w:pPr>
    </w:p>
    <w:p w14:paraId="60E49ED6" w14:textId="77777777" w:rsidR="00AE362D" w:rsidRPr="00210759" w:rsidRDefault="00AE362D" w:rsidP="00AE362D">
      <w:pPr>
        <w:jc w:val="both"/>
        <w:rPr>
          <w:rFonts w:ascii="Calibri" w:hAnsi="Calibri" w:cs="Arial"/>
          <w:sz w:val="24"/>
          <w:szCs w:val="24"/>
        </w:rPr>
      </w:pPr>
      <w:r w:rsidRPr="00210759">
        <w:rPr>
          <w:rFonts w:ascii="Calibri" w:hAnsi="Calibri" w:cs="Arial"/>
          <w:sz w:val="24"/>
          <w:szCs w:val="24"/>
        </w:rPr>
        <w:t>Ces questions devront être posées au plus tard 10 jours avant la date limite de remise des offres.</w:t>
      </w:r>
    </w:p>
    <w:p w14:paraId="3DAE630A" w14:textId="77777777" w:rsidR="00AE362D" w:rsidRDefault="00AE362D" w:rsidP="00AE362D">
      <w:pPr>
        <w:jc w:val="both"/>
        <w:rPr>
          <w:rFonts w:ascii="Calibri" w:hAnsi="Calibri"/>
          <w:sz w:val="24"/>
          <w:szCs w:val="24"/>
        </w:rPr>
      </w:pPr>
    </w:p>
    <w:p w14:paraId="661A54AA" w14:textId="77777777" w:rsidR="00AE362D" w:rsidRPr="00634BD9" w:rsidRDefault="00AE362D" w:rsidP="00AE362D">
      <w:pPr>
        <w:jc w:val="both"/>
        <w:rPr>
          <w:rFonts w:ascii="Calibri" w:hAnsi="Calibri" w:cs="Arial"/>
          <w:sz w:val="24"/>
          <w:szCs w:val="24"/>
        </w:rPr>
      </w:pPr>
      <w:r w:rsidRPr="00210759">
        <w:rPr>
          <w:rFonts w:ascii="Calibri" w:hAnsi="Calibri" w:cs="Arial"/>
          <w:sz w:val="24"/>
          <w:szCs w:val="24"/>
        </w:rPr>
        <w:t xml:space="preserve">Une réponse sera alors adressée en temps utile à toutes les entreprises ayant retiré le </w:t>
      </w:r>
      <w:r w:rsidRPr="00634BD9">
        <w:rPr>
          <w:rFonts w:ascii="Calibri" w:hAnsi="Calibri" w:cs="Arial"/>
          <w:sz w:val="24"/>
          <w:szCs w:val="24"/>
        </w:rPr>
        <w:t>dossier.</w:t>
      </w:r>
    </w:p>
    <w:p w14:paraId="1B2EFC64" w14:textId="77777777" w:rsidR="00270A64" w:rsidRPr="00634BD9" w:rsidRDefault="00270A64" w:rsidP="00AE362D">
      <w:pPr>
        <w:jc w:val="both"/>
        <w:rPr>
          <w:rFonts w:ascii="Calibri" w:hAnsi="Calibri" w:cs="Arial"/>
          <w:sz w:val="24"/>
          <w:szCs w:val="24"/>
        </w:rPr>
      </w:pPr>
    </w:p>
    <w:p w14:paraId="74953AC1"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Modifications de dé</w:t>
      </w:r>
      <w:r w:rsidR="00025630" w:rsidRPr="00600455">
        <w:rPr>
          <w:rFonts w:ascii="Calibri" w:hAnsi="Calibri"/>
          <w:b/>
          <w:color w:val="002060"/>
          <w:sz w:val="24"/>
        </w:rPr>
        <w:t>tail au dossier de consultation</w:t>
      </w:r>
    </w:p>
    <w:p w14:paraId="1BFBE152" w14:textId="77777777" w:rsidR="00E255F0" w:rsidRPr="00210759" w:rsidRDefault="00E255F0" w:rsidP="00E255F0">
      <w:pPr>
        <w:jc w:val="both"/>
        <w:rPr>
          <w:rFonts w:ascii="Calibri" w:hAnsi="Calibri" w:cs="Arial"/>
          <w:sz w:val="24"/>
          <w:szCs w:val="24"/>
        </w:rPr>
      </w:pPr>
      <w:r w:rsidRPr="00210759">
        <w:rPr>
          <w:rFonts w:ascii="Calibri" w:hAnsi="Calibri" w:cs="Arial"/>
          <w:sz w:val="24"/>
          <w:szCs w:val="24"/>
        </w:rPr>
        <w:t>Le pouvoir adjudicateur se réserve le droit d'apporter au plus tard six jours calendaires</w:t>
      </w:r>
      <w:r w:rsidRPr="00210759">
        <w:rPr>
          <w:rFonts w:ascii="Calibri" w:hAnsi="Calibri" w:cs="Arial"/>
          <w:b/>
          <w:sz w:val="24"/>
          <w:szCs w:val="24"/>
        </w:rPr>
        <w:t xml:space="preserve"> </w:t>
      </w:r>
      <w:r w:rsidRPr="0021075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210759" w:rsidRDefault="00E255F0" w:rsidP="00E255F0">
      <w:pPr>
        <w:ind w:firstLine="567"/>
        <w:jc w:val="both"/>
        <w:rPr>
          <w:rFonts w:ascii="Calibri" w:hAnsi="Calibri" w:cs="Arial"/>
          <w:sz w:val="24"/>
          <w:szCs w:val="24"/>
        </w:rPr>
      </w:pPr>
    </w:p>
    <w:p w14:paraId="786DF3C8" w14:textId="77777777" w:rsidR="00E255F0" w:rsidRPr="00634BD9" w:rsidRDefault="00E255F0" w:rsidP="00E255F0">
      <w:pPr>
        <w:jc w:val="both"/>
        <w:rPr>
          <w:rFonts w:ascii="Calibri" w:hAnsi="Calibri" w:cs="Arial"/>
          <w:sz w:val="24"/>
          <w:szCs w:val="24"/>
        </w:rPr>
      </w:pPr>
      <w:r w:rsidRPr="00210759">
        <w:rPr>
          <w:rFonts w:ascii="Calibri" w:hAnsi="Calibri" w:cs="Arial"/>
          <w:sz w:val="24"/>
          <w:szCs w:val="24"/>
        </w:rPr>
        <w:t>Si, pendant l'étude du dossier par les candidats, la date limite fixée pour la remise des offres est reportée, l</w:t>
      </w:r>
      <w:r w:rsidR="00A0703A" w:rsidRPr="00210759">
        <w:rPr>
          <w:rFonts w:ascii="Calibri" w:hAnsi="Calibri" w:cs="Arial"/>
          <w:sz w:val="24"/>
          <w:szCs w:val="24"/>
        </w:rPr>
        <w:t>es</w:t>
      </w:r>
      <w:r w:rsidRPr="00210759">
        <w:rPr>
          <w:rFonts w:ascii="Calibri" w:hAnsi="Calibri" w:cs="Arial"/>
          <w:sz w:val="24"/>
          <w:szCs w:val="24"/>
        </w:rPr>
        <w:t xml:space="preserve"> </w:t>
      </w:r>
      <w:r w:rsidRPr="00634BD9">
        <w:rPr>
          <w:rFonts w:ascii="Calibri" w:hAnsi="Calibri" w:cs="Arial"/>
          <w:sz w:val="24"/>
          <w:szCs w:val="24"/>
        </w:rPr>
        <w:t>disposition</w:t>
      </w:r>
      <w:r w:rsidR="00A0703A" w:rsidRPr="00634BD9">
        <w:rPr>
          <w:rFonts w:ascii="Calibri" w:hAnsi="Calibri" w:cs="Arial"/>
          <w:sz w:val="24"/>
          <w:szCs w:val="24"/>
        </w:rPr>
        <w:t>s</w:t>
      </w:r>
      <w:r w:rsidRPr="00634BD9">
        <w:rPr>
          <w:rFonts w:ascii="Calibri" w:hAnsi="Calibri" w:cs="Arial"/>
          <w:sz w:val="24"/>
          <w:szCs w:val="24"/>
        </w:rPr>
        <w:t xml:space="preserve"> précédente</w:t>
      </w:r>
      <w:r w:rsidR="001E4356">
        <w:rPr>
          <w:rFonts w:ascii="Calibri" w:hAnsi="Calibri" w:cs="Arial"/>
          <w:sz w:val="24"/>
          <w:szCs w:val="24"/>
        </w:rPr>
        <w:t xml:space="preserve">s </w:t>
      </w:r>
      <w:r w:rsidRPr="00634BD9">
        <w:rPr>
          <w:rFonts w:ascii="Calibri" w:hAnsi="Calibri" w:cs="Arial"/>
          <w:sz w:val="24"/>
          <w:szCs w:val="24"/>
        </w:rPr>
        <w:t>s</w:t>
      </w:r>
      <w:r w:rsidR="00A0703A" w:rsidRPr="00634BD9">
        <w:rPr>
          <w:rFonts w:ascii="Calibri" w:hAnsi="Calibri" w:cs="Arial"/>
          <w:sz w:val="24"/>
          <w:szCs w:val="24"/>
        </w:rPr>
        <w:t>on</w:t>
      </w:r>
      <w:r w:rsidRPr="00634BD9">
        <w:rPr>
          <w:rFonts w:ascii="Calibri" w:hAnsi="Calibri" w:cs="Arial"/>
          <w:sz w:val="24"/>
          <w:szCs w:val="24"/>
        </w:rPr>
        <w:t>t applicable</w:t>
      </w:r>
      <w:r w:rsidR="00A0703A" w:rsidRPr="00634BD9">
        <w:rPr>
          <w:rFonts w:ascii="Calibri" w:hAnsi="Calibri" w:cs="Arial"/>
          <w:sz w:val="24"/>
          <w:szCs w:val="24"/>
        </w:rPr>
        <w:t>s</w:t>
      </w:r>
      <w:r w:rsidRPr="00634BD9">
        <w:rPr>
          <w:rFonts w:ascii="Calibri" w:hAnsi="Calibri" w:cs="Arial"/>
          <w:sz w:val="24"/>
          <w:szCs w:val="24"/>
        </w:rPr>
        <w:t xml:space="preserve"> en fonction de cette nouvelle date.</w:t>
      </w:r>
    </w:p>
    <w:p w14:paraId="2D2E3CB7" w14:textId="77777777" w:rsidR="008C4018" w:rsidRPr="000027BD"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Délai de validité des offres</w:t>
      </w:r>
    </w:p>
    <w:p w14:paraId="4DE39D12" w14:textId="17358F87" w:rsidR="007428C7" w:rsidRPr="00210759" w:rsidRDefault="007428C7">
      <w:pPr>
        <w:jc w:val="both"/>
        <w:rPr>
          <w:rFonts w:ascii="Calibri" w:hAnsi="Calibri" w:cs="Arial"/>
          <w:sz w:val="24"/>
          <w:szCs w:val="24"/>
        </w:rPr>
      </w:pPr>
      <w:r w:rsidRPr="004E2FC8">
        <w:rPr>
          <w:rFonts w:ascii="Calibri" w:hAnsi="Calibri" w:cs="Arial"/>
          <w:sz w:val="24"/>
          <w:szCs w:val="24"/>
        </w:rPr>
        <w:t xml:space="preserve">Le délai de validité des </w:t>
      </w:r>
      <w:r w:rsidRPr="008309AD">
        <w:rPr>
          <w:rFonts w:ascii="Calibri" w:hAnsi="Calibri" w:cs="Arial"/>
          <w:sz w:val="24"/>
          <w:szCs w:val="24"/>
        </w:rPr>
        <w:t xml:space="preserve">offres est de </w:t>
      </w:r>
      <w:r w:rsidR="00951D01" w:rsidRPr="008309AD">
        <w:rPr>
          <w:rFonts w:ascii="Calibri" w:hAnsi="Calibri" w:cs="Arial"/>
          <w:sz w:val="24"/>
          <w:szCs w:val="24"/>
        </w:rPr>
        <w:t xml:space="preserve">240 </w:t>
      </w:r>
      <w:r w:rsidR="00B8401E" w:rsidRPr="008309AD">
        <w:rPr>
          <w:rFonts w:ascii="Calibri" w:hAnsi="Calibri" w:cs="Arial"/>
          <w:sz w:val="24"/>
          <w:szCs w:val="24"/>
        </w:rPr>
        <w:t xml:space="preserve">jours </w:t>
      </w:r>
      <w:r w:rsidRPr="004E2FC8">
        <w:rPr>
          <w:rFonts w:ascii="Calibri" w:hAnsi="Calibri" w:cs="Arial"/>
          <w:sz w:val="24"/>
          <w:szCs w:val="24"/>
        </w:rPr>
        <w:t xml:space="preserve">à compter de la date limite fixée pour la remise </w:t>
      </w:r>
      <w:r w:rsidRPr="00210759">
        <w:rPr>
          <w:rFonts w:ascii="Calibri" w:hAnsi="Calibri" w:cs="Arial"/>
          <w:sz w:val="24"/>
          <w:szCs w:val="24"/>
        </w:rPr>
        <w:t>des offres.</w:t>
      </w:r>
    </w:p>
    <w:p w14:paraId="300D9C46" w14:textId="77777777" w:rsidR="00F35A5C" w:rsidRDefault="00F35A5C" w:rsidP="00BA02C0">
      <w:pPr>
        <w:pStyle w:val="arima1"/>
        <w:pBdr>
          <w:bottom w:val="single" w:sz="4" w:space="2" w:color="5B9BD5"/>
        </w:pBdr>
        <w:spacing w:beforeAutospacing="0"/>
        <w:ind w:left="-567" w:right="-284"/>
        <w:rPr>
          <w:rStyle w:val="Titredulivre"/>
          <w:sz w:val="32"/>
        </w:rPr>
      </w:pPr>
    </w:p>
    <w:p w14:paraId="24F91460" w14:textId="77777777" w:rsidR="005417A1" w:rsidRDefault="005417A1" w:rsidP="00BA02C0">
      <w:pPr>
        <w:pStyle w:val="arima1"/>
        <w:pBdr>
          <w:bottom w:val="single" w:sz="4" w:space="2" w:color="5B9BD5"/>
        </w:pBdr>
        <w:spacing w:beforeAutospacing="0"/>
        <w:ind w:left="-567" w:right="-284"/>
        <w:rPr>
          <w:rStyle w:val="Titredulivre"/>
          <w:sz w:val="32"/>
        </w:rPr>
      </w:pPr>
    </w:p>
    <w:p w14:paraId="1530F004"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ARTICLE 4</w:t>
      </w:r>
      <w:r w:rsidRPr="00BA02C0">
        <w:rPr>
          <w:rStyle w:val="Titredulivre"/>
          <w:color w:val="2F5496"/>
          <w:sz w:val="24"/>
        </w:rPr>
        <w:t> </w:t>
      </w:r>
      <w:r w:rsidR="000F3C75" w:rsidRPr="00BA02C0">
        <w:rPr>
          <w:rStyle w:val="Titredulivre"/>
          <w:color w:val="2F5496"/>
          <w:sz w:val="24"/>
        </w:rPr>
        <w:tab/>
      </w:r>
      <w:r w:rsidR="000F3C75" w:rsidRPr="00BA02C0">
        <w:rPr>
          <w:rStyle w:val="Titredulivre"/>
          <w:color w:val="2F5496"/>
          <w:sz w:val="24"/>
        </w:rPr>
        <w:tab/>
      </w:r>
      <w:r w:rsidRPr="00BA02C0">
        <w:rPr>
          <w:rStyle w:val="Titredulivre"/>
          <w:color w:val="2F5496"/>
          <w:sz w:val="24"/>
        </w:rPr>
        <w:t xml:space="preserve"> </w:t>
      </w:r>
    </w:p>
    <w:p w14:paraId="117480FA" w14:textId="77777777" w:rsidR="00517202" w:rsidRPr="00BA02C0" w:rsidRDefault="00600455" w:rsidP="00BA02C0">
      <w:pPr>
        <w:pStyle w:val="arima1"/>
        <w:pBdr>
          <w:bottom w:val="single" w:sz="4" w:space="2" w:color="5B9BD5"/>
        </w:pBdr>
        <w:spacing w:beforeAutospacing="0"/>
        <w:ind w:left="-567" w:right="-284"/>
        <w:rPr>
          <w:rStyle w:val="Titredulivre"/>
          <w:color w:val="2F5496"/>
          <w:sz w:val="24"/>
        </w:rPr>
      </w:pPr>
      <w:r>
        <w:rPr>
          <w:rStyle w:val="Titredulivre"/>
          <w:color w:val="2F5496"/>
          <w:sz w:val="24"/>
        </w:rPr>
        <w:t>D</w:t>
      </w:r>
      <w:r w:rsidR="007428C7" w:rsidRPr="00BA02C0">
        <w:rPr>
          <w:rStyle w:val="Titredulivre"/>
          <w:color w:val="2F5496"/>
          <w:sz w:val="24"/>
        </w:rPr>
        <w:t>EMATERIALISATION DE LA PROCEDURE</w:t>
      </w:r>
    </w:p>
    <w:p w14:paraId="3D84C126" w14:textId="77777777" w:rsidR="00517202" w:rsidRDefault="00517202" w:rsidP="00517202">
      <w:pPr>
        <w:jc w:val="both"/>
        <w:rPr>
          <w:rFonts w:ascii="Calibri" w:hAnsi="Calibri" w:cs="Arial"/>
          <w:b/>
          <w:bCs/>
          <w:sz w:val="24"/>
          <w:szCs w:val="24"/>
          <w:u w:val="single"/>
        </w:rPr>
      </w:pPr>
    </w:p>
    <w:p w14:paraId="28F2AFD7" w14:textId="04BC778B" w:rsidR="007428C7" w:rsidRDefault="007428C7" w:rsidP="00517202">
      <w:pPr>
        <w:jc w:val="both"/>
        <w:rPr>
          <w:rFonts w:ascii="Calibri" w:hAnsi="Calibri" w:cs="Arial"/>
          <w:sz w:val="24"/>
          <w:szCs w:val="24"/>
        </w:rPr>
      </w:pPr>
      <w:r w:rsidRPr="00210759">
        <w:rPr>
          <w:rFonts w:ascii="Calibri" w:hAnsi="Calibri" w:cs="Arial"/>
          <w:sz w:val="24"/>
          <w:szCs w:val="24"/>
        </w:rPr>
        <w:t>En application d</w:t>
      </w:r>
      <w:r w:rsidR="002E1EFF" w:rsidRPr="00210759">
        <w:rPr>
          <w:rFonts w:ascii="Calibri" w:hAnsi="Calibri" w:cs="Arial"/>
          <w:sz w:val="24"/>
          <w:szCs w:val="24"/>
        </w:rPr>
        <w:t>e l’arrêté</w:t>
      </w:r>
      <w:r w:rsidRPr="00210759">
        <w:rPr>
          <w:rFonts w:ascii="Calibri" w:hAnsi="Calibri" w:cs="Arial"/>
          <w:sz w:val="24"/>
          <w:szCs w:val="24"/>
        </w:rPr>
        <w:t xml:space="preserve"> du </w:t>
      </w:r>
      <w:r w:rsidR="005B7E46">
        <w:rPr>
          <w:rFonts w:ascii="Calibri" w:hAnsi="Calibri" w:cs="Arial"/>
          <w:sz w:val="24"/>
          <w:szCs w:val="24"/>
        </w:rPr>
        <w:t>22 mars 2019</w:t>
      </w:r>
      <w:r w:rsidR="002E1EFF" w:rsidRPr="00210759">
        <w:rPr>
          <w:rFonts w:ascii="Calibri" w:hAnsi="Calibri" w:cs="Arial"/>
          <w:sz w:val="24"/>
          <w:szCs w:val="24"/>
        </w:rPr>
        <w:t xml:space="preserve"> relatif à la dématérialisation des procédures de passation des marchés publics</w:t>
      </w:r>
      <w:r w:rsidRPr="00210759">
        <w:rPr>
          <w:rFonts w:ascii="Calibri" w:hAnsi="Calibri" w:cs="Arial"/>
          <w:sz w:val="24"/>
          <w:szCs w:val="24"/>
        </w:rPr>
        <w:t xml:space="preserve">, les entreprises ont la faculté de télécharger le DCE de façon anonyme. </w:t>
      </w:r>
    </w:p>
    <w:p w14:paraId="01508734" w14:textId="77777777" w:rsidR="007F6271" w:rsidRPr="00517202" w:rsidRDefault="007F6271" w:rsidP="00517202">
      <w:pPr>
        <w:jc w:val="both"/>
        <w:rPr>
          <w:rFonts w:ascii="Calibri" w:hAnsi="Calibri" w:cs="Arial"/>
          <w:b/>
          <w:bCs/>
          <w:sz w:val="24"/>
          <w:szCs w:val="24"/>
          <w:u w:val="single"/>
        </w:rPr>
      </w:pPr>
    </w:p>
    <w:p w14:paraId="095F7CEF" w14:textId="77777777" w:rsidR="007428C7" w:rsidRDefault="007428C7">
      <w:pPr>
        <w:jc w:val="both"/>
        <w:rPr>
          <w:rFonts w:ascii="Calibri" w:hAnsi="Calibri" w:cs="Arial"/>
          <w:sz w:val="24"/>
          <w:szCs w:val="24"/>
        </w:rPr>
      </w:pPr>
      <w:r w:rsidRPr="00210759">
        <w:rPr>
          <w:rFonts w:ascii="Calibri" w:hAnsi="Calibri" w:cs="Arial"/>
          <w:sz w:val="24"/>
          <w:szCs w:val="24"/>
        </w:rPr>
        <w:t>Si tel est le cas, elles ne pourront être informées des éventuelles modifications (documents, report de date de remise des offres</w:t>
      </w:r>
      <w:r w:rsidR="00A43A0E">
        <w:rPr>
          <w:rFonts w:ascii="Calibri" w:hAnsi="Calibri" w:cs="Arial"/>
          <w:sz w:val="24"/>
          <w:szCs w:val="24"/>
        </w:rPr>
        <w:t>, etc</w:t>
      </w:r>
      <w:r w:rsidR="00F35A5C">
        <w:rPr>
          <w:rFonts w:ascii="Calibri" w:hAnsi="Calibri" w:cs="Arial"/>
          <w:sz w:val="24"/>
          <w:szCs w:val="24"/>
        </w:rPr>
        <w:t>…</w:t>
      </w:r>
      <w:r w:rsidRPr="00210759">
        <w:rPr>
          <w:rFonts w:ascii="Calibri" w:hAnsi="Calibri" w:cs="Arial"/>
          <w:sz w:val="24"/>
          <w:szCs w:val="24"/>
        </w:rPr>
        <w:t xml:space="preserve">) qui pourraient intervenir en cours de procédure avec pour conséquence une offre ne correspondant pas aux attentes </w:t>
      </w:r>
      <w:r w:rsidR="00025630">
        <w:rPr>
          <w:rFonts w:ascii="Calibri" w:hAnsi="Calibri" w:cs="Arial"/>
          <w:sz w:val="24"/>
          <w:szCs w:val="24"/>
        </w:rPr>
        <w:t>de la collectivité</w:t>
      </w:r>
      <w:r w:rsidRPr="00210759">
        <w:rPr>
          <w:rFonts w:ascii="Calibri" w:hAnsi="Calibri" w:cs="Arial"/>
          <w:sz w:val="24"/>
          <w:szCs w:val="24"/>
        </w:rPr>
        <w:t>.</w:t>
      </w:r>
    </w:p>
    <w:p w14:paraId="2F48824A" w14:textId="77777777" w:rsidR="007F6271" w:rsidRPr="0021075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21075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53302DDA" w:rsidR="007428C7" w:rsidRPr="000027BD" w:rsidRDefault="007428C7"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363398">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mail fréquemment consultée par la personne ayant en charge le marché et de mettre </w:t>
            </w:r>
            <w:r w:rsidR="00517202" w:rsidRPr="00363398">
              <w:rPr>
                <w:rFonts w:ascii="Calibri" w:hAnsi="Calibri" w:cs="Arial"/>
                <w:b/>
                <w:bCs/>
                <w:i w:val="0"/>
                <w:iCs w:val="0"/>
                <w:color w:val="auto"/>
                <w:sz w:val="24"/>
                <w:szCs w:val="24"/>
                <w:lang w:val="fr-FR" w:eastAsia="fr-FR"/>
              </w:rPr>
              <w:t>l’adresse</w:t>
            </w:r>
            <w:r w:rsidR="007B5B28" w:rsidRPr="00363398">
              <w:rPr>
                <w:rFonts w:ascii="Calibri" w:hAnsi="Calibri" w:cs="Arial"/>
                <w:b/>
                <w:bCs/>
                <w:i w:val="0"/>
                <w:iCs w:val="0"/>
                <w:color w:val="auto"/>
                <w:sz w:val="24"/>
                <w:szCs w:val="24"/>
                <w:lang w:val="fr-FR" w:eastAsia="fr-FR"/>
              </w:rPr>
              <w:t xml:space="preserve"> </w:t>
            </w:r>
            <w:hyperlink r:id="rId10" w:history="1">
              <w:r w:rsidR="00142594" w:rsidRPr="00DB114D">
                <w:rPr>
                  <w:rStyle w:val="Lienhypertexte"/>
                  <w:rFonts w:ascii="Calibri" w:hAnsi="Calibri"/>
                  <w:sz w:val="24"/>
                </w:rPr>
                <w:t>https://marchespublics596280.fr</w:t>
              </w:r>
            </w:hyperlink>
            <w:r w:rsidR="007B5B28" w:rsidRPr="004A3BD7">
              <w:rPr>
                <w:rFonts w:ascii="Calibri" w:hAnsi="Calibri" w:cs="Arial"/>
                <w:b/>
                <w:bCs/>
                <w:i w:val="0"/>
                <w:iCs w:val="0"/>
                <w:color w:val="auto"/>
                <w:sz w:val="24"/>
                <w:szCs w:val="24"/>
                <w:lang w:val="fr-FR" w:eastAsia="fr-FR"/>
              </w:rPr>
              <w:t xml:space="preserve"> </w:t>
            </w:r>
            <w:r w:rsidRPr="004A3BD7">
              <w:rPr>
                <w:rFonts w:ascii="Calibri" w:hAnsi="Calibri"/>
                <w:b/>
                <w:bCs/>
                <w:i w:val="0"/>
                <w:iCs w:val="0"/>
                <w:color w:val="auto"/>
                <w:sz w:val="24"/>
                <w:szCs w:val="24"/>
                <w:lang w:val="fr-FR" w:eastAsia="fr-FR"/>
              </w:rPr>
              <w:t>«</w:t>
            </w:r>
            <w:r w:rsidRPr="00363398">
              <w:rPr>
                <w:rFonts w:ascii="Calibri" w:hAnsi="Calibri"/>
                <w:color w:val="auto"/>
                <w:sz w:val="24"/>
                <w:szCs w:val="24"/>
                <w:lang w:val="fr-FR" w:eastAsia="fr-FR"/>
              </w:rPr>
              <w:t> </w:t>
            </w:r>
            <w:r w:rsidRPr="00363398">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35451D68" w14:textId="77777777" w:rsidR="007428C7" w:rsidRPr="00210759" w:rsidRDefault="007428C7">
      <w:pPr>
        <w:jc w:val="both"/>
        <w:rPr>
          <w:rFonts w:ascii="Calibri" w:hAnsi="Calibri" w:cs="Arial"/>
          <w:sz w:val="24"/>
          <w:szCs w:val="24"/>
        </w:rPr>
      </w:pPr>
    </w:p>
    <w:p w14:paraId="3785DDAF" w14:textId="74FD609C" w:rsidR="00123DD8" w:rsidRDefault="00123DD8" w:rsidP="00123DD8">
      <w:pPr>
        <w:jc w:val="both"/>
        <w:rPr>
          <w:rFonts w:ascii="Calibri" w:hAnsi="Calibri"/>
          <w:sz w:val="24"/>
          <w:szCs w:val="24"/>
          <w:lang w:eastAsia="ar-SA"/>
        </w:rPr>
      </w:pPr>
      <w:r w:rsidRPr="007F6271">
        <w:rPr>
          <w:rFonts w:ascii="Calibri" w:hAnsi="Calibri" w:cs="Arial"/>
          <w:sz w:val="24"/>
          <w:szCs w:val="24"/>
        </w:rPr>
        <w:lastRenderedPageBreak/>
        <w:t xml:space="preserve">Conformément aux articles </w:t>
      </w:r>
      <w:r w:rsidRPr="007F6271">
        <w:rPr>
          <w:rFonts w:ascii="Calibri" w:hAnsi="Calibri"/>
          <w:sz w:val="24"/>
          <w:szCs w:val="24"/>
        </w:rPr>
        <w:t>R.2132-1 à R.2132-3 et R.2132-7 à R.2132-9 du Code de la Commande Publique</w:t>
      </w:r>
      <w:r w:rsidRPr="007F6271">
        <w:rPr>
          <w:rFonts w:ascii="Calibri" w:hAnsi="Calibri" w:cs="Arial"/>
          <w:sz w:val="24"/>
          <w:szCs w:val="24"/>
        </w:rPr>
        <w:t>, le présent marché fait l’objet d’une procédure dématérialisée. Cette procédure permet aux candidats de télécharger les documents du dossier de consultation sur</w:t>
      </w:r>
      <w:r>
        <w:rPr>
          <w:rFonts w:ascii="Calibri" w:hAnsi="Calibri" w:cs="Arial"/>
          <w:sz w:val="24"/>
          <w:szCs w:val="24"/>
        </w:rPr>
        <w:t xml:space="preserve"> un réseau électronique et de déposer une offre par voie électronique via le site </w:t>
      </w:r>
      <w:hyperlink r:id="rId11" w:history="1">
        <w:r w:rsidR="00142594" w:rsidRPr="00DB114D">
          <w:rPr>
            <w:rStyle w:val="Lienhypertexte"/>
            <w:rFonts w:ascii="Calibri" w:hAnsi="Calibri"/>
            <w:sz w:val="24"/>
          </w:rPr>
          <w:t>https://marchespublics596280.fr</w:t>
        </w:r>
      </w:hyperlink>
      <w:r>
        <w:rPr>
          <w:rFonts w:ascii="Calibri" w:hAnsi="Calibri" w:cs="Arial"/>
          <w:b/>
          <w:bCs/>
          <w:sz w:val="24"/>
          <w:szCs w:val="24"/>
          <w:lang w:eastAsia="ar-SA"/>
        </w:rPr>
        <w:t>.</w:t>
      </w:r>
    </w:p>
    <w:p w14:paraId="25965BEE" w14:textId="77777777" w:rsidR="007428C7" w:rsidRPr="00210759" w:rsidRDefault="007428C7" w:rsidP="00025630">
      <w:pPr>
        <w:jc w:val="both"/>
        <w:rPr>
          <w:rFonts w:ascii="Calibri" w:hAnsi="Calibri" w:cs="Arial"/>
          <w:sz w:val="24"/>
          <w:szCs w:val="24"/>
        </w:rPr>
      </w:pPr>
    </w:p>
    <w:p w14:paraId="14517110"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Pr>
          <w:rFonts w:ascii="Calibri" w:hAnsi="Calibri" w:cs="Arial"/>
          <w:i w:val="0"/>
          <w:iCs w:val="0"/>
          <w:color w:val="000000"/>
          <w:sz w:val="24"/>
          <w:szCs w:val="24"/>
          <w:lang w:val="fr-FR"/>
        </w:rPr>
        <w:t>à la collectivité</w:t>
      </w:r>
      <w:r w:rsidRPr="00210759">
        <w:rPr>
          <w:rFonts w:ascii="Calibri" w:hAnsi="Calibri" w:cs="Arial"/>
          <w:i w:val="0"/>
          <w:iCs w:val="0"/>
          <w:color w:val="000000"/>
          <w:sz w:val="24"/>
          <w:szCs w:val="24"/>
        </w:rPr>
        <w:t xml:space="preserve"> avant la date limite de remise des offres. </w:t>
      </w:r>
    </w:p>
    <w:p w14:paraId="136B1DC0" w14:textId="77777777" w:rsidR="007F6271" w:rsidRPr="007F6271" w:rsidRDefault="007F6271" w:rsidP="00025630">
      <w:pPr>
        <w:pStyle w:val="Corpsdetexte"/>
        <w:rPr>
          <w:rFonts w:ascii="Calibri" w:hAnsi="Calibri" w:cs="Arial"/>
          <w:i w:val="0"/>
          <w:iCs w:val="0"/>
          <w:color w:val="000000"/>
          <w:sz w:val="24"/>
          <w:szCs w:val="24"/>
          <w:lang w:val="fr-FR"/>
        </w:rPr>
      </w:pPr>
    </w:p>
    <w:p w14:paraId="0F61054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Cette copie de sauvegarde ne sera ouverte qu’en cas de défaillance du système informatique ou de détection d’un virus.</w:t>
      </w:r>
    </w:p>
    <w:p w14:paraId="18151771" w14:textId="77777777" w:rsidR="007F6271" w:rsidRPr="007F6271" w:rsidRDefault="007F6271" w:rsidP="00025630">
      <w:pPr>
        <w:pStyle w:val="Corpsdetexte"/>
        <w:rPr>
          <w:rFonts w:ascii="Calibri" w:hAnsi="Calibri" w:cs="Arial"/>
          <w:i w:val="0"/>
          <w:iCs w:val="0"/>
          <w:color w:val="000000"/>
          <w:sz w:val="24"/>
          <w:szCs w:val="24"/>
          <w:lang w:val="fr-FR"/>
        </w:rPr>
      </w:pPr>
    </w:p>
    <w:p w14:paraId="7C3113E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En aucun cas elle ne pourra venir compléter l’offre électronique.</w:t>
      </w:r>
    </w:p>
    <w:p w14:paraId="01D66F0D" w14:textId="77777777" w:rsidR="007F6271" w:rsidRPr="007F6271" w:rsidRDefault="007F6271" w:rsidP="00025630">
      <w:pPr>
        <w:pStyle w:val="Corpsdetexte"/>
        <w:rPr>
          <w:rFonts w:ascii="Calibri" w:hAnsi="Calibri" w:cs="Arial"/>
          <w:i w:val="0"/>
          <w:iCs w:val="0"/>
          <w:color w:val="000000"/>
          <w:sz w:val="24"/>
          <w:szCs w:val="24"/>
          <w:lang w:val="fr-FR"/>
        </w:rPr>
      </w:pPr>
    </w:p>
    <w:p w14:paraId="1A6EF441" w14:textId="77777777" w:rsidR="007428C7" w:rsidRPr="00210759" w:rsidRDefault="007428C7">
      <w:pPr>
        <w:pStyle w:val="Corpsdetexte"/>
        <w:rPr>
          <w:rFonts w:ascii="Calibri" w:hAnsi="Calibri" w:cs="Arial"/>
          <w:i w:val="0"/>
          <w:iCs w:val="0"/>
          <w:color w:val="000000"/>
          <w:sz w:val="24"/>
          <w:szCs w:val="24"/>
        </w:rPr>
      </w:pPr>
      <w:r w:rsidRPr="00210759">
        <w:rPr>
          <w:rFonts w:ascii="Calibri" w:hAnsi="Calibri" w:cs="Arial"/>
          <w:i w:val="0"/>
          <w:iCs w:val="0"/>
          <w:color w:val="000000"/>
          <w:sz w:val="24"/>
          <w:szCs w:val="24"/>
        </w:rPr>
        <w:t>Si la copie de sauvegarde n’est pas ouverte, elle sera détruite par le pouvoir adjudicateur.</w:t>
      </w:r>
    </w:p>
    <w:p w14:paraId="2D9D33BD" w14:textId="77777777" w:rsidR="007428C7" w:rsidRPr="003063A1" w:rsidRDefault="007428C7">
      <w:pPr>
        <w:pStyle w:val="Corpsdetexte"/>
        <w:rPr>
          <w:rFonts w:ascii="Calibri" w:hAnsi="Calibri" w:cs="Arial"/>
          <w:color w:val="auto"/>
          <w:sz w:val="24"/>
          <w:szCs w:val="24"/>
        </w:rPr>
      </w:pPr>
    </w:p>
    <w:p w14:paraId="02D6A724" w14:textId="77777777" w:rsidR="007428C7" w:rsidRPr="00210759" w:rsidRDefault="007428C7">
      <w:pPr>
        <w:jc w:val="both"/>
        <w:rPr>
          <w:rFonts w:ascii="Calibri" w:hAnsi="Calibri" w:cs="Arial"/>
          <w:sz w:val="24"/>
          <w:szCs w:val="24"/>
        </w:rPr>
      </w:pPr>
      <w:r w:rsidRPr="003063A1">
        <w:rPr>
          <w:rFonts w:ascii="Calibri" w:hAnsi="Calibri" w:cs="Arial"/>
          <w:sz w:val="24"/>
          <w:szCs w:val="24"/>
        </w:rPr>
        <w:t>Les candidats ne supportent aucun autre frais que ceux liés à l’accès au réseau et à l’obtention de la signature électronique. Ils doivent cependant disposer d’un navigateur ay</w:t>
      </w:r>
      <w:r w:rsidRPr="00210759">
        <w:rPr>
          <w:rFonts w:ascii="Calibri" w:hAnsi="Calibri" w:cs="Arial"/>
          <w:sz w:val="24"/>
          <w:szCs w:val="24"/>
        </w:rPr>
        <w:t>ant une puissance de chiffrement de 128 bits.</w:t>
      </w:r>
    </w:p>
    <w:p w14:paraId="7FD6BC82" w14:textId="77777777" w:rsidR="007428C7" w:rsidRPr="00210759" w:rsidRDefault="007428C7">
      <w:pPr>
        <w:jc w:val="both"/>
        <w:rPr>
          <w:rFonts w:ascii="Calibri" w:hAnsi="Calibri" w:cs="Arial"/>
          <w:sz w:val="24"/>
          <w:szCs w:val="24"/>
        </w:rPr>
      </w:pPr>
    </w:p>
    <w:p w14:paraId="6C0ABC6A" w14:textId="77777777" w:rsidR="00517202" w:rsidRDefault="007428C7" w:rsidP="00517202">
      <w:pPr>
        <w:jc w:val="both"/>
        <w:rPr>
          <w:rFonts w:ascii="Calibri" w:hAnsi="Calibri" w:cs="Arial"/>
          <w:sz w:val="24"/>
          <w:szCs w:val="24"/>
        </w:rPr>
      </w:pPr>
      <w:r w:rsidRPr="00210759">
        <w:rPr>
          <w:rFonts w:ascii="Calibri" w:hAnsi="Calibri" w:cs="Arial"/>
          <w:sz w:val="24"/>
          <w:szCs w:val="24"/>
        </w:rPr>
        <w:t>Les échanges d’information sont sécurisés grâce à l’utilisation du protocole https.</w:t>
      </w:r>
    </w:p>
    <w:p w14:paraId="72EB22B8" w14:textId="77777777" w:rsidR="0006090C" w:rsidRDefault="0006090C" w:rsidP="00517202">
      <w:pPr>
        <w:jc w:val="both"/>
        <w:rPr>
          <w:rFonts w:ascii="Calibri" w:hAnsi="Calibri" w:cs="Arial"/>
          <w:sz w:val="24"/>
          <w:szCs w:val="24"/>
        </w:rPr>
      </w:pPr>
    </w:p>
    <w:p w14:paraId="419FE28E"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w:t>
      </w:r>
      <w:r w:rsidR="00025630" w:rsidRPr="00600455">
        <w:rPr>
          <w:rStyle w:val="Titredulivre"/>
          <w:sz w:val="32"/>
        </w:rPr>
        <w:t>CLE 5</w:t>
      </w:r>
      <w:r w:rsidR="00025630" w:rsidRPr="00BA02C0">
        <w:rPr>
          <w:rStyle w:val="Titredulivre"/>
          <w:color w:val="2F5496"/>
          <w:sz w:val="24"/>
        </w:rPr>
        <w:t xml:space="preserve"> </w:t>
      </w:r>
    </w:p>
    <w:p w14:paraId="2DC34937"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DES OFFRES</w:t>
      </w:r>
    </w:p>
    <w:p w14:paraId="37DC7E79" w14:textId="77777777" w:rsidR="007428C7" w:rsidRPr="00210759" w:rsidRDefault="007428C7">
      <w:pPr>
        <w:jc w:val="both"/>
        <w:rPr>
          <w:rFonts w:ascii="Calibri" w:hAnsi="Calibri" w:cs="Arial"/>
          <w:sz w:val="24"/>
          <w:szCs w:val="24"/>
        </w:rPr>
      </w:pPr>
    </w:p>
    <w:p w14:paraId="20ECCA57" w14:textId="77777777" w:rsidR="001E63D4" w:rsidRDefault="001E63D4" w:rsidP="001E63D4">
      <w:pPr>
        <w:jc w:val="both"/>
        <w:rPr>
          <w:rFonts w:ascii="Calibri" w:hAnsi="Calibri" w:cs="Arial"/>
          <w:sz w:val="24"/>
          <w:szCs w:val="24"/>
        </w:rPr>
      </w:pPr>
      <w:r>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Default="001E63D4" w:rsidP="001E63D4">
      <w:pPr>
        <w:jc w:val="both"/>
        <w:rPr>
          <w:rFonts w:ascii="Calibri" w:hAnsi="Calibri" w:cs="Arial"/>
          <w:sz w:val="24"/>
          <w:szCs w:val="24"/>
        </w:rPr>
      </w:pPr>
    </w:p>
    <w:p w14:paraId="295B7995" w14:textId="77777777" w:rsidR="001E63D4" w:rsidRDefault="0019207D" w:rsidP="001E63D4">
      <w:pPr>
        <w:jc w:val="both"/>
        <w:rPr>
          <w:rFonts w:ascii="Calibri" w:hAnsi="Calibri" w:cs="Arial"/>
          <w:sz w:val="24"/>
          <w:szCs w:val="24"/>
        </w:rPr>
      </w:pPr>
      <w:bookmarkStart w:id="9" w:name="_Hlk9002953"/>
      <w:r>
        <w:rPr>
          <w:rFonts w:ascii="Calibri" w:hAnsi="Calibri" w:cs="Arial"/>
          <w:sz w:val="24"/>
          <w:szCs w:val="24"/>
        </w:rPr>
        <w:t>L</w:t>
      </w:r>
      <w:r w:rsidR="001E63D4">
        <w:rPr>
          <w:rFonts w:ascii="Calibri" w:hAnsi="Calibri" w:cs="Arial"/>
          <w:sz w:val="24"/>
          <w:szCs w:val="24"/>
        </w:rPr>
        <w:t>es candidats doivent transmettre leur offre sous forme dématérialisée. Toute offre transmise par un autre moyen sera déclarée irrégulière.</w:t>
      </w:r>
      <w:bookmarkEnd w:id="9"/>
    </w:p>
    <w:p w14:paraId="35541BB3" w14:textId="77777777" w:rsidR="00FE21FA" w:rsidRDefault="00FE21FA">
      <w:pPr>
        <w:jc w:val="both"/>
        <w:rPr>
          <w:rFonts w:ascii="Calibri" w:hAnsi="Calibri" w:cs="Arial"/>
          <w:sz w:val="24"/>
          <w:szCs w:val="24"/>
        </w:rPr>
      </w:pPr>
    </w:p>
    <w:p w14:paraId="76B7824F" w14:textId="77777777" w:rsidR="00517202" w:rsidRPr="000027BD"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Contenu des offres</w:t>
      </w:r>
    </w:p>
    <w:p w14:paraId="790EFA32" w14:textId="77777777" w:rsidR="007428C7" w:rsidRDefault="007428C7" w:rsidP="00517202">
      <w:pPr>
        <w:jc w:val="both"/>
        <w:rPr>
          <w:rFonts w:ascii="Calibri" w:hAnsi="Calibri" w:cs="Arial"/>
          <w:sz w:val="24"/>
          <w:szCs w:val="24"/>
        </w:rPr>
      </w:pPr>
      <w:r w:rsidRPr="0021075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517202" w:rsidRDefault="009E3C37" w:rsidP="00517202">
      <w:pPr>
        <w:jc w:val="both"/>
        <w:rPr>
          <w:rFonts w:ascii="Calibri" w:hAnsi="Calibri" w:cs="Arial"/>
          <w:b/>
          <w:bCs/>
          <w:sz w:val="24"/>
          <w:szCs w:val="24"/>
        </w:rPr>
      </w:pPr>
    </w:p>
    <w:p w14:paraId="1C250874" w14:textId="77777777" w:rsidR="00517202" w:rsidRDefault="000B4647" w:rsidP="00517202">
      <w:pPr>
        <w:jc w:val="both"/>
        <w:rPr>
          <w:rFonts w:ascii="Calibri" w:hAnsi="Calibri" w:cs="Arial"/>
          <w:sz w:val="24"/>
          <w:szCs w:val="24"/>
        </w:rPr>
      </w:pPr>
      <w:r w:rsidRPr="00210759">
        <w:rPr>
          <w:rFonts w:ascii="Calibri" w:hAnsi="Calibri" w:cs="Arial"/>
          <w:sz w:val="24"/>
          <w:szCs w:val="24"/>
        </w:rPr>
        <w:t>Les indications monétaires présentes dans les candidatures et leurs offres seront établies en Euros</w:t>
      </w:r>
      <w:r w:rsidR="005677A5">
        <w:rPr>
          <w:rFonts w:ascii="Calibri" w:hAnsi="Calibri" w:cs="Arial"/>
          <w:sz w:val="24"/>
          <w:szCs w:val="24"/>
        </w:rPr>
        <w:t>.</w:t>
      </w:r>
    </w:p>
    <w:p w14:paraId="53C1FA8B" w14:textId="77777777" w:rsidR="005677A5" w:rsidRDefault="005677A5" w:rsidP="00517202">
      <w:pPr>
        <w:jc w:val="both"/>
        <w:rPr>
          <w:rFonts w:ascii="Calibri" w:hAnsi="Calibri" w:cs="Arial"/>
          <w:sz w:val="24"/>
          <w:szCs w:val="24"/>
        </w:rPr>
      </w:pPr>
    </w:p>
    <w:p w14:paraId="53B58D5F" w14:textId="77777777" w:rsidR="007428C7" w:rsidRPr="005677A5" w:rsidRDefault="007428C7" w:rsidP="00517202">
      <w:pPr>
        <w:jc w:val="both"/>
        <w:rPr>
          <w:rFonts w:ascii="Calibri" w:hAnsi="Calibri" w:cs="Arial"/>
          <w:sz w:val="24"/>
          <w:szCs w:val="24"/>
        </w:rPr>
      </w:pPr>
      <w:r w:rsidRPr="005677A5">
        <w:rPr>
          <w:rFonts w:ascii="Calibri" w:hAnsi="Calibri" w:cs="Arial"/>
          <w:sz w:val="24"/>
          <w:szCs w:val="24"/>
          <w:u w:val="single"/>
        </w:rPr>
        <w:t>En cas de groupement d'entreprise</w:t>
      </w:r>
      <w:r w:rsidR="008B199A" w:rsidRPr="005677A5">
        <w:rPr>
          <w:rFonts w:ascii="Calibri" w:hAnsi="Calibri" w:cs="Arial"/>
          <w:sz w:val="24"/>
          <w:szCs w:val="24"/>
          <w:u w:val="single"/>
        </w:rPr>
        <w:t>s</w:t>
      </w:r>
      <w:r w:rsidRPr="005677A5">
        <w:rPr>
          <w:rFonts w:ascii="Calibri" w:hAnsi="Calibri" w:cs="Arial"/>
          <w:sz w:val="24"/>
          <w:szCs w:val="24"/>
          <w:u w:val="single"/>
        </w:rPr>
        <w:t>, chacun des membres du groupement devra remettre un dossier de candidature complet.</w:t>
      </w:r>
    </w:p>
    <w:p w14:paraId="76FD5E69" w14:textId="77777777" w:rsidR="007428C7" w:rsidRPr="005677A5" w:rsidRDefault="007428C7">
      <w:pPr>
        <w:ind w:firstLine="567"/>
        <w:jc w:val="both"/>
        <w:rPr>
          <w:rFonts w:ascii="Calibri" w:hAnsi="Calibri" w:cs="Arial"/>
          <w:sz w:val="24"/>
          <w:szCs w:val="24"/>
        </w:rPr>
      </w:pPr>
    </w:p>
    <w:p w14:paraId="711BC75F" w14:textId="77777777" w:rsidR="007428C7" w:rsidRPr="00210759" w:rsidRDefault="00BB3713">
      <w:pPr>
        <w:ind w:right="-284"/>
        <w:jc w:val="both"/>
        <w:rPr>
          <w:rFonts w:ascii="Calibri" w:hAnsi="Calibri" w:cs="Arial"/>
          <w:sz w:val="24"/>
          <w:szCs w:val="24"/>
        </w:rPr>
      </w:pPr>
      <w:r w:rsidRPr="00210759">
        <w:rPr>
          <w:rFonts w:ascii="Calibri" w:hAnsi="Calibri" w:cs="Arial"/>
          <w:sz w:val="24"/>
          <w:szCs w:val="24"/>
        </w:rPr>
        <w:t>L’offre</w:t>
      </w:r>
      <w:r w:rsidR="007428C7" w:rsidRPr="00210759">
        <w:rPr>
          <w:rFonts w:ascii="Calibri" w:hAnsi="Calibri" w:cs="Arial"/>
          <w:sz w:val="24"/>
          <w:szCs w:val="24"/>
        </w:rPr>
        <w:t xml:space="preserve"> contiendra : </w:t>
      </w:r>
    </w:p>
    <w:p w14:paraId="51BC70A3" w14:textId="77777777" w:rsidR="007428C7" w:rsidRPr="00210759" w:rsidRDefault="007428C7">
      <w:pPr>
        <w:ind w:right="-284"/>
        <w:jc w:val="both"/>
        <w:rPr>
          <w:rFonts w:ascii="Calibri" w:hAnsi="Calibri" w:cs="Arial"/>
          <w:sz w:val="24"/>
          <w:szCs w:val="24"/>
        </w:rPr>
      </w:pPr>
    </w:p>
    <w:p w14:paraId="4539F10F" w14:textId="77777777" w:rsidR="007428C7" w:rsidRPr="00E356E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E356E9">
        <w:rPr>
          <w:rFonts w:ascii="Calibri" w:hAnsi="Calibri" w:cs="Calibri"/>
          <w:b/>
          <w:color w:val="002060"/>
          <w:sz w:val="28"/>
          <w:szCs w:val="28"/>
          <w:u w:val="single"/>
        </w:rPr>
        <w:lastRenderedPageBreak/>
        <w:t>D’une part, les documents relatifs à la candidature, à savoir</w:t>
      </w:r>
      <w:r w:rsidRPr="00E356E9">
        <w:rPr>
          <w:rFonts w:ascii="Calibri" w:hAnsi="Calibri" w:cs="Calibri"/>
          <w:b/>
          <w:color w:val="002060"/>
          <w:sz w:val="28"/>
          <w:szCs w:val="28"/>
        </w:rPr>
        <w:t xml:space="preserve"> : </w:t>
      </w:r>
    </w:p>
    <w:p w14:paraId="5AE1B01A" w14:textId="77777777" w:rsidR="007B5B28" w:rsidRPr="00210759" w:rsidRDefault="007B5B28">
      <w:pPr>
        <w:ind w:right="-284"/>
        <w:jc w:val="both"/>
        <w:rPr>
          <w:rFonts w:ascii="Calibri" w:hAnsi="Calibri" w:cs="Arial"/>
          <w:b/>
          <w:bCs/>
          <w:sz w:val="24"/>
          <w:szCs w:val="24"/>
          <w:u w:val="single"/>
        </w:rPr>
      </w:pPr>
    </w:p>
    <w:p w14:paraId="1F2DC59E" w14:textId="77777777" w:rsidR="007B5B28" w:rsidRPr="0021075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 xml:space="preserve">1 -Lettre de candidature précisant les éventuels </w:t>
      </w:r>
      <w:proofErr w:type="spellStart"/>
      <w:r w:rsidRPr="00210759">
        <w:rPr>
          <w:rFonts w:ascii="Calibri" w:hAnsi="Calibri"/>
          <w:color w:val="000000"/>
          <w:sz w:val="24"/>
          <w:szCs w:val="24"/>
          <w:lang w:eastAsia="ar-SA"/>
        </w:rPr>
        <w:t>co</w:t>
      </w:r>
      <w:proofErr w:type="spellEnd"/>
      <w:r w:rsidR="001E63D4">
        <w:rPr>
          <w:rFonts w:ascii="Calibri" w:hAnsi="Calibri"/>
          <w:color w:val="000000"/>
          <w:sz w:val="24"/>
          <w:szCs w:val="24"/>
          <w:lang w:eastAsia="ar-SA"/>
        </w:rPr>
        <w:t xml:space="preserve"> </w:t>
      </w:r>
      <w:r w:rsidRPr="00210759">
        <w:rPr>
          <w:rFonts w:ascii="Calibri" w:hAnsi="Calibri"/>
          <w:color w:val="000000"/>
          <w:sz w:val="24"/>
          <w:szCs w:val="24"/>
          <w:lang w:eastAsia="ar-SA"/>
        </w:rPr>
        <w:t xml:space="preserve">traitants (formulaire </w:t>
      </w:r>
      <w:r w:rsidR="0026233C">
        <w:rPr>
          <w:rFonts w:ascii="Calibri" w:hAnsi="Calibri"/>
          <w:color w:val="000000"/>
          <w:sz w:val="24"/>
          <w:szCs w:val="24"/>
          <w:lang w:eastAsia="ar-SA"/>
        </w:rPr>
        <w:t>DC1</w:t>
      </w:r>
      <w:r w:rsidR="00123DD8">
        <w:rPr>
          <w:rFonts w:ascii="Calibri" w:hAnsi="Calibri"/>
          <w:color w:val="000000"/>
          <w:sz w:val="24"/>
          <w:szCs w:val="24"/>
          <w:lang w:eastAsia="ar-SA"/>
        </w:rPr>
        <w:t xml:space="preserve"> à jour</w:t>
      </w:r>
      <w:r w:rsidRPr="00210759">
        <w:rPr>
          <w:rFonts w:ascii="Calibri" w:hAnsi="Calibri"/>
          <w:color w:val="000000"/>
          <w:sz w:val="24"/>
          <w:szCs w:val="24"/>
          <w:lang w:eastAsia="ar-SA"/>
        </w:rPr>
        <w:t>) ou contenu identique sur papier libre</w:t>
      </w:r>
      <w:r w:rsidR="00553397">
        <w:rPr>
          <w:rFonts w:ascii="Calibri" w:hAnsi="Calibri"/>
          <w:color w:val="000000"/>
          <w:sz w:val="24"/>
          <w:szCs w:val="24"/>
          <w:lang w:eastAsia="ar-SA"/>
        </w:rPr>
        <w:t>.</w:t>
      </w:r>
    </w:p>
    <w:p w14:paraId="3A02EEA7" w14:textId="77777777" w:rsidR="007B5B28" w:rsidRPr="0021075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210759">
        <w:rPr>
          <w:rFonts w:ascii="Calibri" w:hAnsi="Calibri"/>
          <w:color w:val="000000"/>
          <w:sz w:val="24"/>
          <w:szCs w:val="24"/>
          <w:lang w:eastAsia="ar-SA"/>
        </w:rPr>
        <w:t>Le candidat devra indiquer une adresse mail valide sur laquelle pourront éventuellement être envoyés les échanges électroniques</w:t>
      </w:r>
      <w:r w:rsidR="00553397">
        <w:rPr>
          <w:rFonts w:ascii="Calibri" w:hAnsi="Calibri"/>
          <w:color w:val="000000"/>
          <w:sz w:val="24"/>
          <w:szCs w:val="24"/>
          <w:lang w:eastAsia="ar-SA"/>
        </w:rPr>
        <w:t>.</w:t>
      </w:r>
    </w:p>
    <w:p w14:paraId="1D8A559C" w14:textId="77777777" w:rsidR="007B5B28" w:rsidRPr="0021075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517202"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2 -</w:t>
      </w:r>
      <w:r w:rsidRPr="00210759">
        <w:rPr>
          <w:rFonts w:ascii="Calibri" w:hAnsi="Calibri"/>
          <w:color w:val="000000"/>
          <w:sz w:val="24"/>
          <w:szCs w:val="24"/>
          <w:lang w:eastAsia="ar-SA"/>
        </w:rPr>
        <w:tab/>
        <w:t>Renseignements permettant d’évaluer les capacités professionnelles, techniques et financières</w:t>
      </w:r>
      <w:r w:rsidR="00517202">
        <w:rPr>
          <w:rFonts w:ascii="Calibri" w:hAnsi="Calibri"/>
          <w:color w:val="000000"/>
          <w:sz w:val="24"/>
          <w:szCs w:val="24"/>
          <w:lang w:eastAsia="ar-SA"/>
        </w:rPr>
        <w:t xml:space="preserve"> </w:t>
      </w:r>
      <w:r w:rsidRPr="00210759">
        <w:rPr>
          <w:rFonts w:ascii="Calibri" w:hAnsi="Calibri"/>
          <w:color w:val="000000"/>
          <w:sz w:val="24"/>
          <w:szCs w:val="24"/>
          <w:lang w:eastAsia="ar-SA"/>
        </w:rPr>
        <w:t>du cand</w:t>
      </w:r>
      <w:r w:rsidR="00DC4706">
        <w:rPr>
          <w:rFonts w:ascii="Calibri" w:hAnsi="Calibri"/>
          <w:color w:val="000000"/>
          <w:sz w:val="24"/>
          <w:szCs w:val="24"/>
          <w:lang w:eastAsia="ar-SA"/>
        </w:rPr>
        <w:t>idat (formulaire DC2</w:t>
      </w:r>
      <w:r w:rsidR="002A020F">
        <w:rPr>
          <w:rFonts w:ascii="Calibri" w:hAnsi="Calibri"/>
          <w:color w:val="000000"/>
          <w:sz w:val="24"/>
          <w:szCs w:val="24"/>
          <w:lang w:eastAsia="ar-SA"/>
        </w:rPr>
        <w:t xml:space="preserve"> </w:t>
      </w:r>
      <w:r w:rsidR="00123DD8">
        <w:rPr>
          <w:rFonts w:ascii="Calibri" w:hAnsi="Calibri"/>
          <w:color w:val="000000"/>
          <w:sz w:val="24"/>
          <w:szCs w:val="24"/>
          <w:lang w:eastAsia="ar-SA"/>
        </w:rPr>
        <w:t>à jour</w:t>
      </w:r>
      <w:r w:rsidRPr="00210759">
        <w:rPr>
          <w:rFonts w:ascii="Calibri" w:hAnsi="Calibri"/>
          <w:color w:val="000000"/>
          <w:sz w:val="24"/>
          <w:szCs w:val="24"/>
          <w:lang w:eastAsia="ar-SA"/>
        </w:rPr>
        <w:t>)</w:t>
      </w:r>
      <w:r w:rsidR="00553397">
        <w:rPr>
          <w:rFonts w:ascii="Calibri" w:hAnsi="Calibri"/>
          <w:color w:val="000000"/>
          <w:sz w:val="24"/>
          <w:szCs w:val="24"/>
          <w:lang w:eastAsia="ar-SA"/>
        </w:rPr>
        <w:t>.</w:t>
      </w:r>
      <w:r w:rsidRPr="00210759">
        <w:rPr>
          <w:rFonts w:ascii="Calibri" w:hAnsi="Calibri"/>
          <w:color w:val="000000"/>
          <w:sz w:val="24"/>
          <w:szCs w:val="24"/>
          <w:lang w:eastAsia="ar-SA"/>
        </w:rPr>
        <w:t xml:space="preserve"> </w:t>
      </w:r>
    </w:p>
    <w:p w14:paraId="13017C42" w14:textId="77777777" w:rsidR="007B5B28" w:rsidRPr="0021075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027BD"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210759">
        <w:rPr>
          <w:rFonts w:ascii="Calibri" w:hAnsi="Calibri"/>
          <w:sz w:val="24"/>
          <w:szCs w:val="24"/>
          <w:lang w:eastAsia="ar-SA"/>
        </w:rPr>
        <w:tab/>
      </w:r>
      <w:r w:rsidRPr="000027BD">
        <w:rPr>
          <w:rFonts w:ascii="Calibri" w:hAnsi="Calibri"/>
          <w:b/>
          <w:sz w:val="24"/>
          <w:szCs w:val="24"/>
          <w:lang w:eastAsia="ar-SA"/>
        </w:rPr>
        <w:t>Ces renseignements devront préciser :</w:t>
      </w:r>
    </w:p>
    <w:p w14:paraId="58C9246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chiffre d’affaires des 3 dernières années</w:t>
      </w:r>
    </w:p>
    <w:p w14:paraId="3786607B"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Les moyens techniques et humains</w:t>
      </w:r>
    </w:p>
    <w:p w14:paraId="3930191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qualification du candidat et éventuellement les certifications obtenues.</w:t>
      </w:r>
    </w:p>
    <w:p w14:paraId="053F48FF" w14:textId="77777777" w:rsidR="007B5B28" w:rsidRPr="0021075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210759" w:rsidRDefault="007B5B28" w:rsidP="0051720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Pr>
          <w:rFonts w:ascii="Calibri" w:hAnsi="Calibri"/>
          <w:sz w:val="24"/>
          <w:szCs w:val="24"/>
          <w:lang w:eastAsia="ar-SA"/>
        </w:rPr>
        <w:t>.</w:t>
      </w:r>
    </w:p>
    <w:p w14:paraId="1AD02C73" w14:textId="77777777" w:rsidR="007B5B28" w:rsidRPr="0021075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3 -</w:t>
      </w:r>
      <w:r w:rsidRPr="00210759">
        <w:rPr>
          <w:rFonts w:ascii="Calibri" w:hAnsi="Calibri" w:cs="Arial"/>
          <w:b/>
          <w:bCs/>
          <w:color w:val="000000"/>
          <w:sz w:val="24"/>
          <w:szCs w:val="24"/>
          <w:lang w:eastAsia="ar-SA"/>
        </w:rPr>
        <w:t xml:space="preserve"> </w:t>
      </w:r>
      <w:r w:rsidRPr="00210759">
        <w:rPr>
          <w:rFonts w:ascii="Calibri" w:hAnsi="Calibri" w:cs="Arial"/>
          <w:bCs/>
          <w:color w:val="000000"/>
          <w:sz w:val="24"/>
          <w:szCs w:val="24"/>
          <w:lang w:eastAsia="ar-SA"/>
        </w:rPr>
        <w:t xml:space="preserve">Dans le cas où l’entreprise ne fournirait pas les formulaires </w:t>
      </w:r>
      <w:r w:rsidR="00517202">
        <w:rPr>
          <w:rFonts w:ascii="Calibri" w:hAnsi="Calibri" w:cs="Arial"/>
          <w:bCs/>
          <w:color w:val="000000"/>
          <w:sz w:val="24"/>
          <w:szCs w:val="24"/>
          <w:lang w:eastAsia="ar-SA"/>
        </w:rPr>
        <w:t>DC</w:t>
      </w:r>
      <w:r w:rsidRPr="00210759">
        <w:rPr>
          <w:rFonts w:ascii="Calibri" w:hAnsi="Calibri" w:cs="Arial"/>
          <w:bCs/>
          <w:color w:val="000000"/>
          <w:sz w:val="24"/>
          <w:szCs w:val="24"/>
          <w:lang w:eastAsia="ar-SA"/>
        </w:rPr>
        <w:t>1 et DC2, une déclaration sur l’honneur certifiant</w:t>
      </w:r>
      <w:r w:rsidRPr="00210759">
        <w:rPr>
          <w:rFonts w:ascii="Calibri" w:hAnsi="Calibri" w:cs="Arial"/>
          <w:b/>
          <w:bCs/>
          <w:color w:val="000000"/>
          <w:sz w:val="24"/>
          <w:szCs w:val="24"/>
          <w:lang w:eastAsia="ar-SA"/>
        </w:rPr>
        <w:t xml:space="preserve"> </w:t>
      </w:r>
      <w:r w:rsidRPr="00210759">
        <w:rPr>
          <w:rFonts w:ascii="Calibri" w:hAnsi="Calibri" w:cs="Arial"/>
          <w:sz w:val="24"/>
          <w:szCs w:val="24"/>
          <w:lang w:eastAsia="ar-SA"/>
        </w:rPr>
        <w:t>:</w:t>
      </w:r>
    </w:p>
    <w:p w14:paraId="7B7E0A54" w14:textId="77777777" w:rsidR="00123DD8" w:rsidRPr="0021075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7F6271" w:rsidRDefault="00E81DFC" w:rsidP="00987A5F">
      <w:pPr>
        <w:pStyle w:val="Default"/>
        <w:numPr>
          <w:ilvl w:val="0"/>
          <w:numId w:val="23"/>
        </w:numPr>
        <w:rPr>
          <w:sz w:val="22"/>
          <w:szCs w:val="22"/>
        </w:rPr>
      </w:pPr>
      <w:r w:rsidRPr="007F6271">
        <w:rPr>
          <w:rFonts w:cs="Arial"/>
          <w:lang w:eastAsia="zh-CN"/>
        </w:rPr>
        <w:t>N’entrer</w:t>
      </w:r>
      <w:r w:rsidR="00123DD8" w:rsidRPr="007F6271">
        <w:rPr>
          <w:rFonts w:cs="Arial"/>
          <w:lang w:eastAsia="zh-CN"/>
        </w:rPr>
        <w:t xml:space="preserve"> dans aucun des cas d’interdiction de soumissionner</w:t>
      </w:r>
      <w:r w:rsidR="00123DD8" w:rsidRPr="007F6271">
        <w:rPr>
          <w:rFonts w:cs="Arial"/>
          <w:strike/>
          <w:lang w:eastAsia="zh-CN"/>
        </w:rPr>
        <w:t xml:space="preserve"> </w:t>
      </w:r>
      <w:r w:rsidR="00123DD8" w:rsidRPr="007F6271">
        <w:rPr>
          <w:rFonts w:cs="Arial"/>
          <w:lang w:eastAsia="zh-CN"/>
        </w:rPr>
        <w:t xml:space="preserve">prévus aux articles </w:t>
      </w:r>
      <w:r w:rsidR="00123DD8" w:rsidRPr="007F6271">
        <w:rPr>
          <w:lang w:eastAsia="zh-CN"/>
        </w:rPr>
        <w:t xml:space="preserve">L.2141-1 à L.2141-5 et L.2141-7 à L.2141-11 </w:t>
      </w:r>
      <w:r w:rsidR="00123DD8" w:rsidRPr="007F6271">
        <w:t>du Code de la Commande Publique</w:t>
      </w:r>
      <w:r w:rsidR="00987A5F">
        <w:t>.</w:t>
      </w:r>
    </w:p>
    <w:p w14:paraId="39C7B450" w14:textId="77777777" w:rsidR="007B5B28" w:rsidRPr="002D6564" w:rsidRDefault="00E81DFC" w:rsidP="00987A5F">
      <w:pPr>
        <w:pStyle w:val="Default"/>
        <w:numPr>
          <w:ilvl w:val="0"/>
          <w:numId w:val="23"/>
        </w:numPr>
        <w:rPr>
          <w:sz w:val="22"/>
          <w:szCs w:val="22"/>
        </w:rPr>
      </w:pPr>
      <w:r w:rsidRPr="007F6271">
        <w:rPr>
          <w:rFonts w:cs="Arial"/>
          <w:lang w:eastAsia="zh-CN"/>
        </w:rPr>
        <w:t>Être</w:t>
      </w:r>
      <w:r w:rsidR="007B5B28" w:rsidRPr="007F6271">
        <w:rPr>
          <w:rFonts w:cs="Arial"/>
          <w:lang w:eastAsia="zh-CN"/>
        </w:rPr>
        <w:t xml:space="preserve"> en règle au regard des articles </w:t>
      </w:r>
      <w:r w:rsidR="007B5B28" w:rsidRPr="007F6271">
        <w:rPr>
          <w:rFonts w:cs="Arial"/>
          <w:color w:val="auto"/>
          <w:lang w:eastAsia="zh-CN"/>
        </w:rPr>
        <w:t>L. 5212-1 à L. 5212-11</w:t>
      </w:r>
      <w:r w:rsidR="007B5B28" w:rsidRPr="007F6271">
        <w:rPr>
          <w:rFonts w:cs="Arial"/>
          <w:lang w:eastAsia="zh-CN"/>
        </w:rPr>
        <w:t xml:space="preserve"> du code du travail</w:t>
      </w:r>
      <w:r w:rsidR="007B5B28" w:rsidRPr="002D6564">
        <w:rPr>
          <w:rFonts w:cs="Arial"/>
          <w:lang w:eastAsia="zh-CN"/>
        </w:rPr>
        <w:t xml:space="preserve"> concernant l’emploi des travailleurs handicapés.</w:t>
      </w:r>
    </w:p>
    <w:p w14:paraId="3D5D4637" w14:textId="77777777" w:rsidR="000027BD" w:rsidRPr="0021075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4 - Les pouvoirs de la personne habilitée </w:t>
      </w:r>
      <w:r w:rsidR="00A43A0E">
        <w:rPr>
          <w:rFonts w:ascii="Calibri" w:hAnsi="Calibri" w:cs="Arial"/>
          <w:sz w:val="24"/>
          <w:szCs w:val="24"/>
          <w:lang w:eastAsia="ar-SA"/>
        </w:rPr>
        <w:t>à</w:t>
      </w:r>
      <w:r w:rsidRPr="00210759">
        <w:rPr>
          <w:rFonts w:ascii="Calibri" w:hAnsi="Calibri" w:cs="Arial"/>
          <w:sz w:val="24"/>
          <w:szCs w:val="24"/>
          <w:lang w:eastAsia="ar-SA"/>
        </w:rPr>
        <w:t xml:space="preserve"> engager le candidat ;</w:t>
      </w:r>
    </w:p>
    <w:p w14:paraId="5965CCBC"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210759">
        <w:rPr>
          <w:rFonts w:ascii="Calibri" w:hAnsi="Calibri" w:cs="Arial"/>
          <w:sz w:val="24"/>
          <w:szCs w:val="24"/>
          <w:lang w:eastAsia="ar-SA"/>
        </w:rPr>
        <w:t>5 -</w:t>
      </w:r>
      <w:r w:rsidRPr="00210759">
        <w:rPr>
          <w:rFonts w:ascii="Calibri" w:hAnsi="Calibri" w:cs="Arial"/>
          <w:b/>
          <w:bCs/>
          <w:sz w:val="24"/>
          <w:szCs w:val="24"/>
          <w:lang w:eastAsia="ar-SA"/>
        </w:rPr>
        <w:t xml:space="preserve"> </w:t>
      </w:r>
      <w:r w:rsidRPr="00210759">
        <w:rPr>
          <w:rFonts w:ascii="Calibri" w:hAnsi="Calibri" w:cs="Arial"/>
          <w:sz w:val="24"/>
          <w:szCs w:val="24"/>
          <w:lang w:eastAsia="ar-SA"/>
        </w:rPr>
        <w:t>La copie du ou des jugement(s) prononcé(s) si l'entreprise est en redressement judiciaire.</w:t>
      </w:r>
    </w:p>
    <w:p w14:paraId="1D635F02"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21075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210759">
        <w:rPr>
          <w:rFonts w:ascii="Calibri" w:hAnsi="Calibri"/>
          <w:sz w:val="24"/>
          <w:szCs w:val="24"/>
          <w:lang w:eastAsia="ar-SA"/>
        </w:rPr>
        <w:t>6 -</w:t>
      </w:r>
      <w:r w:rsidRPr="00210759">
        <w:rPr>
          <w:rFonts w:ascii="Calibri" w:hAnsi="Calibri"/>
          <w:sz w:val="24"/>
          <w:szCs w:val="24"/>
          <w:lang w:eastAsia="ar-SA"/>
        </w:rPr>
        <w:tab/>
        <w:t>Qualité selon laquelle il agit : agent, courtier, mutuelle</w:t>
      </w:r>
      <w:r w:rsidR="00A43A0E">
        <w:rPr>
          <w:rFonts w:ascii="Calibri" w:hAnsi="Calibri"/>
          <w:sz w:val="24"/>
          <w:szCs w:val="24"/>
          <w:lang w:eastAsia="ar-SA"/>
        </w:rPr>
        <w:t xml:space="preserve">. </w:t>
      </w:r>
      <w:r w:rsidRPr="00210759">
        <w:rPr>
          <w:rFonts w:ascii="Calibri" w:hAnsi="Calibri"/>
          <w:color w:val="000000"/>
          <w:sz w:val="24"/>
          <w:szCs w:val="24"/>
          <w:lang w:eastAsia="ar-SA"/>
        </w:rPr>
        <w:t>S’il intervient en qualité de courtier, il devra fournir une copie du mandat pour agir au nom de</w:t>
      </w:r>
      <w:r w:rsidRPr="00210759">
        <w:rPr>
          <w:rFonts w:ascii="Calibri" w:hAnsi="Calibri"/>
          <w:sz w:val="24"/>
          <w:szCs w:val="24"/>
          <w:lang w:eastAsia="ar-SA"/>
        </w:rPr>
        <w:t xml:space="preserve"> la (les) compagnie(s) qu’il a saisie et </w:t>
      </w:r>
      <w:r w:rsidRPr="00210759">
        <w:rPr>
          <w:rFonts w:ascii="Calibri" w:hAnsi="Calibri"/>
          <w:b/>
          <w:sz w:val="24"/>
          <w:szCs w:val="24"/>
          <w:lang w:eastAsia="ar-SA"/>
        </w:rPr>
        <w:t>l’étendue de celui</w:t>
      </w:r>
      <w:r w:rsidR="001E63D4">
        <w:rPr>
          <w:rFonts w:ascii="Calibri" w:hAnsi="Calibri"/>
          <w:b/>
          <w:sz w:val="24"/>
          <w:szCs w:val="24"/>
          <w:lang w:eastAsia="ar-SA"/>
        </w:rPr>
        <w:t>-</w:t>
      </w:r>
      <w:r w:rsidRPr="00210759">
        <w:rPr>
          <w:rFonts w:ascii="Calibri" w:hAnsi="Calibri"/>
          <w:b/>
          <w:sz w:val="24"/>
          <w:szCs w:val="24"/>
          <w:lang w:eastAsia="ar-SA"/>
        </w:rPr>
        <w:t>ci.</w:t>
      </w:r>
    </w:p>
    <w:p w14:paraId="3109D021" w14:textId="77777777" w:rsidR="007B5B28" w:rsidRPr="0021075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7 -</w:t>
      </w:r>
      <w:r w:rsidRPr="00123DD8">
        <w:rPr>
          <w:rFonts w:ascii="Calibri" w:hAnsi="Calibri"/>
          <w:color w:val="000000"/>
          <w:sz w:val="24"/>
          <w:szCs w:val="24"/>
          <w:lang w:eastAsia="ar-SA"/>
        </w:rPr>
        <w:tab/>
      </w:r>
      <w:bookmarkStart w:id="10" w:name="_Hlk9003400"/>
      <w:r w:rsidRPr="00123DD8">
        <w:rPr>
          <w:rFonts w:ascii="Calibri" w:hAnsi="Calibri"/>
          <w:color w:val="000000"/>
          <w:sz w:val="24"/>
          <w:szCs w:val="24"/>
          <w:lang w:eastAsia="ar-SA"/>
        </w:rPr>
        <w:t>Compagnie qui effectue la proposition et</w:t>
      </w:r>
      <w:r w:rsidR="00553397" w:rsidRPr="00123DD8">
        <w:rPr>
          <w:rFonts w:ascii="Calibri" w:hAnsi="Calibri"/>
          <w:color w:val="000000"/>
          <w:sz w:val="24"/>
          <w:szCs w:val="24"/>
          <w:lang w:eastAsia="ar-SA"/>
        </w:rPr>
        <w:t xml:space="preserve"> son engagement de souscription</w:t>
      </w:r>
      <w:r w:rsidR="00753B29" w:rsidRPr="00123DD8">
        <w:rPr>
          <w:rFonts w:ascii="Calibri" w:hAnsi="Calibri"/>
          <w:color w:val="000000"/>
          <w:sz w:val="24"/>
          <w:szCs w:val="24"/>
          <w:lang w:eastAsia="ar-SA"/>
        </w:rPr>
        <w:t xml:space="preserve"> ainsi que son habilitation obtenue auprès de l’organisme d’autorité de </w:t>
      </w:r>
      <w:r w:rsidR="00EB4029" w:rsidRPr="00123DD8">
        <w:rPr>
          <w:rFonts w:ascii="Calibri" w:hAnsi="Calibri"/>
          <w:color w:val="000000"/>
          <w:sz w:val="24"/>
          <w:szCs w:val="24"/>
          <w:lang w:eastAsia="ar-SA"/>
        </w:rPr>
        <w:t>contrôle (</w:t>
      </w:r>
      <w:r w:rsidR="00753B29" w:rsidRPr="00123DD8">
        <w:rPr>
          <w:rFonts w:ascii="Calibri" w:hAnsi="Calibri"/>
          <w:color w:val="000000"/>
          <w:sz w:val="24"/>
          <w:szCs w:val="24"/>
          <w:lang w:eastAsia="ar-SA"/>
        </w:rPr>
        <w:t>ACPR ou son équivalent)</w:t>
      </w:r>
      <w:r w:rsidR="007A04F7" w:rsidRPr="00123DD8">
        <w:rPr>
          <w:rFonts w:ascii="Calibri" w:hAnsi="Calibri"/>
          <w:color w:val="000000"/>
          <w:sz w:val="24"/>
          <w:szCs w:val="24"/>
          <w:lang w:eastAsia="ar-SA"/>
        </w:rPr>
        <w:t>. Cette disposition ne concerne pas les intermédiaires d’assurance.</w:t>
      </w:r>
    </w:p>
    <w:p w14:paraId="017A432E" w14:textId="77777777" w:rsidR="00753B29" w:rsidRPr="00123DD8"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8 -</w:t>
      </w:r>
      <w:r w:rsidRPr="00123DD8">
        <w:rPr>
          <w:rFonts w:ascii="Calibri" w:hAnsi="Calibri"/>
          <w:color w:val="000000"/>
          <w:sz w:val="24"/>
          <w:szCs w:val="24"/>
          <w:lang w:eastAsia="ar-SA"/>
        </w:rPr>
        <w:tab/>
        <w:t xml:space="preserve">Attestation de responsabilité civile et de garantie financière en cours de </w:t>
      </w:r>
      <w:r w:rsidR="00654917" w:rsidRPr="00123DD8">
        <w:rPr>
          <w:rFonts w:ascii="Calibri" w:hAnsi="Calibri"/>
          <w:color w:val="000000"/>
          <w:sz w:val="24"/>
          <w:szCs w:val="24"/>
          <w:lang w:eastAsia="ar-SA"/>
        </w:rPr>
        <w:t>validité.</w:t>
      </w:r>
    </w:p>
    <w:p w14:paraId="403B3883"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AF3CE1C" w14:textId="77777777" w:rsidR="007A04F7" w:rsidRPr="00123DD8" w:rsidRDefault="007B5B28"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9 -</w:t>
      </w:r>
      <w:r w:rsidRPr="00123DD8">
        <w:rPr>
          <w:rFonts w:ascii="Calibri" w:hAnsi="Calibri"/>
          <w:color w:val="000000"/>
          <w:sz w:val="24"/>
          <w:szCs w:val="24"/>
          <w:lang w:eastAsia="ar-SA"/>
        </w:rPr>
        <w:tab/>
        <w:t>Atte</w:t>
      </w:r>
      <w:r w:rsidR="00553397" w:rsidRPr="00123DD8">
        <w:rPr>
          <w:rFonts w:ascii="Calibri" w:hAnsi="Calibri"/>
          <w:color w:val="000000"/>
          <w:sz w:val="24"/>
          <w:szCs w:val="24"/>
          <w:lang w:eastAsia="ar-SA"/>
        </w:rPr>
        <w:t>station d’inscription à l’ORIAS.</w:t>
      </w:r>
      <w:r w:rsidR="007A04F7" w:rsidRPr="00123DD8">
        <w:rPr>
          <w:rFonts w:ascii="Calibri" w:hAnsi="Calibri"/>
          <w:color w:val="000000"/>
          <w:sz w:val="24"/>
          <w:szCs w:val="24"/>
          <w:lang w:eastAsia="ar-SA"/>
        </w:rPr>
        <w:t xml:space="preserve"> Cette disposition concerne les intermédiaires d’assurance.</w:t>
      </w:r>
    </w:p>
    <w:p w14:paraId="3636DDD1" w14:textId="4BCFF43B" w:rsidR="007A04F7" w:rsidRDefault="007A04F7"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bookmarkStart w:id="11" w:name="_Hlk106001121"/>
    </w:p>
    <w:bookmarkEnd w:id="11"/>
    <w:p w14:paraId="705E9A01" w14:textId="77777777" w:rsidR="000311CD"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123DD8" w:rsidRDefault="007B5B28" w:rsidP="007B5B28">
      <w:pPr>
        <w:suppressAutoHyphens/>
        <w:overflowPunct/>
        <w:autoSpaceDE/>
        <w:autoSpaceDN/>
        <w:adjustRightInd/>
        <w:jc w:val="both"/>
        <w:textAlignment w:val="auto"/>
        <w:rPr>
          <w:rFonts w:ascii="Calibri" w:hAnsi="Calibri"/>
          <w:b/>
          <w:sz w:val="24"/>
          <w:szCs w:val="24"/>
          <w:lang w:eastAsia="ar-SA"/>
        </w:rPr>
      </w:pPr>
      <w:r w:rsidRPr="00123DD8">
        <w:rPr>
          <w:rFonts w:ascii="Calibri" w:hAnsi="Calibri"/>
          <w:b/>
          <w:sz w:val="24"/>
          <w:szCs w:val="24"/>
          <w:lang w:eastAsia="ar-SA"/>
        </w:rPr>
        <w:lastRenderedPageBreak/>
        <w:t>Avertissement</w:t>
      </w:r>
      <w:r w:rsidRPr="00123DD8">
        <w:rPr>
          <w:rFonts w:ascii="Calibri" w:hAnsi="Calibri"/>
          <w:sz w:val="24"/>
          <w:szCs w:val="24"/>
          <w:lang w:eastAsia="ar-SA"/>
        </w:rPr>
        <w:t> </w:t>
      </w:r>
      <w:r w:rsidRPr="00123DD8">
        <w:rPr>
          <w:rFonts w:ascii="Calibri" w:hAnsi="Calibri"/>
          <w:b/>
          <w:sz w:val="24"/>
          <w:szCs w:val="24"/>
          <w:lang w:eastAsia="ar-SA"/>
        </w:rPr>
        <w:t>: la réponse par le biais d’un intermédiaire d’assurances et/ou en coassurance, est considérée comme un groupement</w:t>
      </w:r>
      <w:r w:rsidR="00C9442E" w:rsidRPr="00123DD8">
        <w:rPr>
          <w:rFonts w:ascii="Calibri" w:hAnsi="Calibri"/>
          <w:b/>
          <w:sz w:val="24"/>
          <w:szCs w:val="24"/>
          <w:lang w:eastAsia="ar-SA"/>
        </w:rPr>
        <w:t xml:space="preserve"> </w:t>
      </w:r>
      <w:r w:rsidRPr="00123DD8">
        <w:rPr>
          <w:rFonts w:ascii="Calibri" w:hAnsi="Calibri"/>
          <w:b/>
          <w:sz w:val="24"/>
          <w:szCs w:val="24"/>
          <w:lang w:eastAsia="ar-SA"/>
        </w:rPr>
        <w:t>conjoint : chaque partie devra</w:t>
      </w:r>
      <w:r w:rsidR="00C9442E" w:rsidRPr="00123DD8">
        <w:rPr>
          <w:rFonts w:ascii="Calibri" w:hAnsi="Calibri"/>
          <w:b/>
          <w:sz w:val="24"/>
          <w:szCs w:val="24"/>
          <w:lang w:eastAsia="ar-SA"/>
        </w:rPr>
        <w:t xml:space="preserve"> </w:t>
      </w:r>
      <w:r w:rsidRPr="00123DD8">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123DD8"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233297" w:rsidRDefault="007B5B28" w:rsidP="007B5B28">
      <w:pPr>
        <w:spacing w:after="120"/>
        <w:contextualSpacing/>
        <w:jc w:val="both"/>
        <w:rPr>
          <w:rFonts w:ascii="Calibri" w:eastAsia="Comic Sans MS" w:hAnsi="Calibri" w:cs="Calibri"/>
          <w:color w:val="000000"/>
          <w:sz w:val="24"/>
          <w:szCs w:val="24"/>
        </w:rPr>
      </w:pPr>
      <w:r w:rsidRPr="00233297">
        <w:rPr>
          <w:rFonts w:ascii="Calibri" w:hAnsi="Calibri" w:cs="Calibri"/>
          <w:sz w:val="24"/>
          <w:szCs w:val="24"/>
          <w:lang w:eastAsia="ar-SA"/>
        </w:rPr>
        <w:t xml:space="preserve">Les formulaires DC se trouvent à l’adresse : </w:t>
      </w:r>
      <w:hyperlink r:id="rId12" w:history="1">
        <w:r w:rsidR="00FB78F0" w:rsidRPr="00233297">
          <w:rPr>
            <w:rStyle w:val="Lienhypertexte"/>
            <w:rFonts w:ascii="Calibri" w:eastAsia="Comic Sans MS" w:hAnsi="Calibri" w:cs="Calibri"/>
            <w:sz w:val="24"/>
            <w:szCs w:val="24"/>
          </w:rPr>
          <w:t>https://www.economie.gouv.fr/daj/formulaires-marches-publics</w:t>
        </w:r>
      </w:hyperlink>
      <w:r w:rsidR="00FB78F0" w:rsidRPr="00233297">
        <w:rPr>
          <w:rFonts w:ascii="Calibri" w:eastAsia="Comic Sans MS" w:hAnsi="Calibri" w:cs="Calibri"/>
          <w:color w:val="000000"/>
          <w:sz w:val="24"/>
          <w:szCs w:val="24"/>
        </w:rPr>
        <w:t xml:space="preserve">  </w:t>
      </w:r>
    </w:p>
    <w:p w14:paraId="0EC5CB6F" w14:textId="77777777" w:rsidR="00FB78F0" w:rsidRPr="00233297" w:rsidRDefault="00FB78F0" w:rsidP="007B5B28">
      <w:pPr>
        <w:spacing w:after="120"/>
        <w:contextualSpacing/>
        <w:jc w:val="both"/>
        <w:rPr>
          <w:rFonts w:ascii="Calibri" w:hAnsi="Calibri" w:cs="Calibri"/>
          <w:sz w:val="24"/>
          <w:szCs w:val="24"/>
          <w:lang w:eastAsia="ar-SA"/>
        </w:rPr>
      </w:pPr>
    </w:p>
    <w:bookmarkEnd w:id="10"/>
    <w:p w14:paraId="551A0CDB" w14:textId="5A689722" w:rsidR="00CA19B9" w:rsidRDefault="00CA19B9" w:rsidP="00CA19B9">
      <w:pPr>
        <w:suppressAutoHyphens/>
        <w:overflowPunct/>
        <w:autoSpaceDE/>
        <w:adjustRightInd/>
        <w:jc w:val="both"/>
        <w:rPr>
          <w:rFonts w:ascii="Calibri" w:hAnsi="Calibri" w:cs="Arial"/>
          <w:sz w:val="24"/>
          <w:szCs w:val="24"/>
          <w:lang w:eastAsia="ar-SA"/>
        </w:rPr>
      </w:pPr>
      <w:r w:rsidRPr="007F6271">
        <w:rPr>
          <w:rFonts w:ascii="Calibri" w:hAnsi="Calibri" w:cs="Arial"/>
          <w:sz w:val="24"/>
          <w:szCs w:val="24"/>
          <w:lang w:eastAsia="ar-SA"/>
        </w:rPr>
        <w:t xml:space="preserve">En application </w:t>
      </w:r>
      <w:r w:rsidR="005B7E46">
        <w:rPr>
          <w:rFonts w:ascii="Calibri" w:hAnsi="Calibri" w:cs="Arial"/>
          <w:sz w:val="24"/>
          <w:szCs w:val="24"/>
          <w:lang w:eastAsia="ar-SA"/>
        </w:rPr>
        <w:t>des articles</w:t>
      </w:r>
      <w:r w:rsidRPr="007F6271">
        <w:rPr>
          <w:rFonts w:ascii="Calibri" w:hAnsi="Calibri" w:cs="Calibri"/>
          <w:sz w:val="24"/>
          <w:szCs w:val="24"/>
          <w:lang w:eastAsia="ar-SA"/>
        </w:rPr>
        <w:t xml:space="preserve"> </w:t>
      </w:r>
      <w:r w:rsidRPr="007F6271">
        <w:rPr>
          <w:rFonts w:ascii="Calibri" w:hAnsi="Calibri" w:cs="Calibri"/>
          <w:sz w:val="24"/>
          <w:szCs w:val="24"/>
        </w:rPr>
        <w:t xml:space="preserve">R. 2143-13 </w:t>
      </w:r>
      <w:r w:rsidR="009F6C5E" w:rsidRPr="007F6271">
        <w:rPr>
          <w:rFonts w:ascii="Calibri" w:hAnsi="Calibri" w:cs="Calibri"/>
          <w:sz w:val="24"/>
        </w:rPr>
        <w:t xml:space="preserve">à R. 2143-14 </w:t>
      </w:r>
      <w:r w:rsidRPr="007F6271">
        <w:rPr>
          <w:rFonts w:ascii="Calibri" w:hAnsi="Calibri" w:cs="Calibri"/>
          <w:sz w:val="24"/>
          <w:szCs w:val="24"/>
        </w:rPr>
        <w:t>du Code de la Commande publique</w:t>
      </w:r>
      <w:r w:rsidRPr="007F6271">
        <w:rPr>
          <w:rFonts w:ascii="Calibri" w:hAnsi="Calibri" w:cs="Arial"/>
          <w:sz w:val="24"/>
          <w:szCs w:val="24"/>
          <w:lang w:eastAsia="ar-SA"/>
        </w:rPr>
        <w:t>,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w:t>
      </w:r>
      <w:r w:rsidRPr="002D6564">
        <w:rPr>
          <w:rFonts w:ascii="Calibri" w:hAnsi="Calibri" w:cs="Arial"/>
          <w:sz w:val="24"/>
          <w:szCs w:val="24"/>
          <w:lang w:eastAsia="ar-SA"/>
        </w:rPr>
        <w:t xml:space="preserve"> stockage numérique.</w:t>
      </w:r>
      <w:r>
        <w:rPr>
          <w:rFonts w:ascii="Calibri" w:hAnsi="Calibri" w:cs="Arial"/>
          <w:sz w:val="24"/>
          <w:szCs w:val="24"/>
          <w:lang w:eastAsia="ar-SA"/>
        </w:rPr>
        <w:t xml:space="preserve"> </w:t>
      </w:r>
    </w:p>
    <w:p w14:paraId="636C1BDA"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210759" w:rsidRDefault="002A020F" w:rsidP="007B5B28">
      <w:pPr>
        <w:ind w:right="-284"/>
        <w:jc w:val="both"/>
        <w:rPr>
          <w:rFonts w:ascii="Calibri" w:hAnsi="Calibri" w:cs="Arial"/>
          <w:sz w:val="24"/>
          <w:szCs w:val="24"/>
          <w:u w:val="single"/>
        </w:rPr>
      </w:pPr>
    </w:p>
    <w:p w14:paraId="128497F3" w14:textId="77777777" w:rsidR="000B4647" w:rsidRPr="000027BD"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Présent</w:t>
      </w:r>
      <w:r w:rsidR="00025630" w:rsidRPr="000027BD">
        <w:rPr>
          <w:rFonts w:ascii="Calibri" w:hAnsi="Calibri"/>
          <w:b/>
          <w:color w:val="002060"/>
          <w:sz w:val="24"/>
        </w:rPr>
        <w:t>ation sous forme dématérialisée</w:t>
      </w:r>
    </w:p>
    <w:p w14:paraId="03C60EB6" w14:textId="77777777" w:rsidR="008620AA" w:rsidRDefault="008620AA" w:rsidP="008620AA">
      <w:pPr>
        <w:jc w:val="both"/>
        <w:rPr>
          <w:rFonts w:ascii="Calibri" w:hAnsi="Calibri" w:cs="Calibri"/>
          <w:bCs/>
          <w:iCs/>
          <w:sz w:val="24"/>
          <w:szCs w:val="24"/>
        </w:rPr>
      </w:pPr>
      <w:r>
        <w:rPr>
          <w:rFonts w:ascii="Calibri" w:hAnsi="Calibri" w:cs="Calibri"/>
          <w:bCs/>
          <w:iCs/>
          <w:sz w:val="24"/>
          <w:szCs w:val="24"/>
        </w:rPr>
        <w:t xml:space="preserve">Les candidats devront effectuer un dépôt </w:t>
      </w:r>
      <w:r w:rsidR="007F6271">
        <w:rPr>
          <w:rFonts w:ascii="Calibri" w:hAnsi="Calibri" w:cs="Calibri"/>
          <w:bCs/>
          <w:iCs/>
          <w:sz w:val="24"/>
          <w:szCs w:val="24"/>
        </w:rPr>
        <w:t>sous format électronique simple.</w:t>
      </w:r>
    </w:p>
    <w:p w14:paraId="602F0FE4" w14:textId="77777777" w:rsidR="008620AA" w:rsidRDefault="008620AA" w:rsidP="008620AA">
      <w:pPr>
        <w:pStyle w:val="Corpsdetexte"/>
        <w:ind w:firstLine="708"/>
        <w:rPr>
          <w:rFonts w:ascii="Calibri" w:hAnsi="Calibri" w:cs="Calibri"/>
          <w:bCs/>
          <w:i w:val="0"/>
          <w:color w:val="auto"/>
          <w:sz w:val="24"/>
          <w:szCs w:val="24"/>
        </w:rPr>
      </w:pPr>
    </w:p>
    <w:p w14:paraId="08818B61" w14:textId="68BDCC1B" w:rsidR="008620AA" w:rsidRDefault="008620AA" w:rsidP="00174369">
      <w:pPr>
        <w:jc w:val="both"/>
        <w:rPr>
          <w:rFonts w:ascii="Calibri" w:hAnsi="Calibri" w:cs="Arial"/>
          <w:color w:val="FF0000"/>
          <w:sz w:val="24"/>
          <w:szCs w:val="24"/>
        </w:rPr>
      </w:pPr>
      <w:r>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142594" w:rsidRPr="00DB114D">
          <w:rPr>
            <w:rStyle w:val="Lienhypertexte"/>
            <w:rFonts w:ascii="Calibri" w:hAnsi="Calibri"/>
            <w:sz w:val="24"/>
          </w:rPr>
          <w:t>https://marchespublics596280.fr</w:t>
        </w:r>
      </w:hyperlink>
      <w:r>
        <w:rPr>
          <w:rFonts w:ascii="Calibri" w:hAnsi="Calibri" w:cs="Calibri"/>
          <w:sz w:val="24"/>
          <w:szCs w:val="24"/>
        </w:rPr>
        <w:t>.</w:t>
      </w:r>
    </w:p>
    <w:p w14:paraId="6CCCAAC7" w14:textId="77777777" w:rsidR="008620AA" w:rsidRDefault="008620AA" w:rsidP="00174369">
      <w:pPr>
        <w:ind w:left="708" w:firstLine="708"/>
        <w:jc w:val="both"/>
        <w:rPr>
          <w:rFonts w:ascii="Calibri" w:hAnsi="Calibri" w:cs="Arial"/>
          <w:b/>
          <w:bCs/>
          <w:sz w:val="24"/>
          <w:szCs w:val="24"/>
        </w:rPr>
      </w:pPr>
    </w:p>
    <w:p w14:paraId="02C08A62" w14:textId="77777777" w:rsidR="00A2339D" w:rsidRDefault="00A8624B" w:rsidP="00174369">
      <w:pPr>
        <w:jc w:val="both"/>
        <w:rPr>
          <w:rFonts w:ascii="Calibri" w:hAnsi="Calibri" w:cs="Calibri"/>
          <w:color w:val="000000"/>
          <w:sz w:val="24"/>
          <w:szCs w:val="24"/>
        </w:rPr>
      </w:pPr>
      <w:r>
        <w:rPr>
          <w:rFonts w:ascii="Calibri" w:hAnsi="Calibri" w:cs="Calibri"/>
          <w:color w:val="000000"/>
          <w:sz w:val="24"/>
          <w:szCs w:val="24"/>
        </w:rPr>
        <w:t xml:space="preserve">Le </w:t>
      </w:r>
      <w:r w:rsidR="00FE21FA" w:rsidRPr="007F6271">
        <w:rPr>
          <w:rFonts w:ascii="Calibri" w:hAnsi="Calibri" w:cs="Calibri"/>
          <w:color w:val="000000"/>
          <w:sz w:val="24"/>
          <w:szCs w:val="24"/>
        </w:rPr>
        <w:t xml:space="preserve">candidat </w:t>
      </w:r>
      <w:r>
        <w:rPr>
          <w:rFonts w:ascii="Calibri" w:hAnsi="Calibri" w:cs="Calibri"/>
          <w:color w:val="000000"/>
          <w:sz w:val="24"/>
          <w:szCs w:val="24"/>
        </w:rPr>
        <w:t xml:space="preserve">peut </w:t>
      </w:r>
      <w:r w:rsidR="00FE21FA" w:rsidRPr="007F6271">
        <w:rPr>
          <w:rFonts w:ascii="Calibri" w:hAnsi="Calibri" w:cs="Calibri"/>
          <w:color w:val="000000"/>
          <w:sz w:val="24"/>
          <w:szCs w:val="24"/>
        </w:rPr>
        <w:t>présente</w:t>
      </w:r>
      <w:r>
        <w:rPr>
          <w:rFonts w:ascii="Calibri" w:hAnsi="Calibri" w:cs="Calibri"/>
          <w:color w:val="000000"/>
          <w:sz w:val="24"/>
          <w:szCs w:val="24"/>
        </w:rPr>
        <w:t>r</w:t>
      </w:r>
      <w:r w:rsidR="00FE21FA" w:rsidRPr="007F6271">
        <w:rPr>
          <w:rFonts w:ascii="Calibri" w:hAnsi="Calibri" w:cs="Calibri"/>
          <w:color w:val="000000"/>
          <w:sz w:val="24"/>
          <w:szCs w:val="24"/>
        </w:rPr>
        <w:t xml:space="preserv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094750" w:rsidRPr="007F6271">
        <w:rPr>
          <w:rFonts w:ascii="Calibri" w:hAnsi="Calibri" w:cs="Calibri"/>
          <w:color w:val="000000"/>
          <w:sz w:val="24"/>
          <w:szCs w:val="24"/>
        </w:rPr>
        <w:t xml:space="preserve">à </w:t>
      </w:r>
      <w:r w:rsidR="00A2339D" w:rsidRPr="007F6271">
        <w:rPr>
          <w:rFonts w:ascii="Calibri" w:hAnsi="Calibri" w:cs="Calibri"/>
          <w:color w:val="000000"/>
          <w:sz w:val="24"/>
          <w:szCs w:val="24"/>
        </w:rPr>
        <w:t>l'article R 2143-4 du Code de</w:t>
      </w:r>
      <w:r w:rsidR="00A2339D" w:rsidRPr="00850AE3">
        <w:rPr>
          <w:rFonts w:ascii="Calibri" w:hAnsi="Calibri" w:cs="Calibri"/>
          <w:color w:val="000000"/>
          <w:sz w:val="24"/>
          <w:szCs w:val="24"/>
        </w:rPr>
        <w:t xml:space="preserve"> </w:t>
      </w:r>
      <w:r w:rsidR="00A2339D" w:rsidRPr="007F6271">
        <w:rPr>
          <w:rFonts w:ascii="Calibri" w:hAnsi="Calibri" w:cs="Calibri"/>
          <w:color w:val="000000"/>
          <w:sz w:val="24"/>
          <w:szCs w:val="24"/>
        </w:rPr>
        <w:t>la Commande publique.</w:t>
      </w:r>
      <w:r w:rsidR="00A2339D">
        <w:rPr>
          <w:rFonts w:ascii="Calibri" w:hAnsi="Calibri" w:cs="Calibri"/>
          <w:color w:val="000000"/>
          <w:sz w:val="24"/>
          <w:szCs w:val="24"/>
        </w:rPr>
        <w:t xml:space="preserve"> </w:t>
      </w:r>
    </w:p>
    <w:p w14:paraId="2F898F45" w14:textId="77777777" w:rsidR="00FE21FA" w:rsidRDefault="00FE21FA" w:rsidP="00174369">
      <w:pPr>
        <w:jc w:val="both"/>
        <w:rPr>
          <w:rFonts w:ascii="Calibri" w:hAnsi="Calibri" w:cs="Calibri"/>
          <w:color w:val="000000"/>
          <w:sz w:val="24"/>
          <w:szCs w:val="24"/>
        </w:rPr>
      </w:pPr>
      <w:r>
        <w:rPr>
          <w:rFonts w:ascii="Calibri" w:hAnsi="Calibri" w:cs="Calibri"/>
          <w:color w:val="000000"/>
          <w:sz w:val="24"/>
          <w:szCs w:val="24"/>
        </w:rPr>
        <w:t xml:space="preserve"> </w:t>
      </w:r>
    </w:p>
    <w:p w14:paraId="4B4A105A" w14:textId="77777777" w:rsidR="00FE21FA" w:rsidRDefault="00FE21FA" w:rsidP="00FE21FA">
      <w:pPr>
        <w:rPr>
          <w:rFonts w:ascii="Calibri" w:hAnsi="Calibri" w:cs="Calibri"/>
          <w:color w:val="000000"/>
          <w:sz w:val="24"/>
          <w:szCs w:val="24"/>
        </w:rPr>
      </w:pPr>
      <w:r>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Default="007F6271" w:rsidP="00FE21FA">
      <w:pPr>
        <w:rPr>
          <w:rFonts w:ascii="Calibri" w:hAnsi="Calibri" w:cs="Calibri"/>
          <w:color w:val="000000"/>
          <w:sz w:val="24"/>
          <w:szCs w:val="24"/>
        </w:rPr>
      </w:pPr>
    </w:p>
    <w:p w14:paraId="174D88DE" w14:textId="43A3D089" w:rsidR="00FE21FA" w:rsidRDefault="00FE21FA" w:rsidP="00FE21FA">
      <w:pPr>
        <w:jc w:val="both"/>
        <w:rPr>
          <w:rFonts w:ascii="Calibri" w:hAnsi="Calibri" w:cs="Calibri"/>
          <w:color w:val="000000"/>
          <w:sz w:val="24"/>
          <w:szCs w:val="24"/>
        </w:rPr>
      </w:pPr>
      <w:r>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Pr>
          <w:rFonts w:ascii="Calibri" w:hAnsi="Calibri" w:cs="Calibri"/>
          <w:color w:val="000000"/>
          <w:sz w:val="24"/>
          <w:szCs w:val="24"/>
        </w:rPr>
        <w:t>es</w:t>
      </w:r>
      <w:r>
        <w:rPr>
          <w:rFonts w:ascii="Calibri" w:hAnsi="Calibri" w:cs="Calibri"/>
          <w:color w:val="000000"/>
          <w:sz w:val="24"/>
          <w:szCs w:val="24"/>
        </w:rPr>
        <w:t xml:space="preserve"> et signé</w:t>
      </w:r>
      <w:r w:rsidR="0048652F">
        <w:rPr>
          <w:rFonts w:ascii="Calibri" w:hAnsi="Calibri" w:cs="Calibri"/>
          <w:color w:val="000000"/>
          <w:sz w:val="24"/>
          <w:szCs w:val="24"/>
        </w:rPr>
        <w:t>es</w:t>
      </w:r>
      <w:r>
        <w:rPr>
          <w:rFonts w:ascii="Calibri" w:hAnsi="Calibri" w:cs="Calibri"/>
          <w:color w:val="000000"/>
          <w:sz w:val="24"/>
          <w:szCs w:val="24"/>
        </w:rPr>
        <w:t xml:space="preserve"> par les entités concerné</w:t>
      </w:r>
      <w:r w:rsidR="0048652F">
        <w:rPr>
          <w:rFonts w:ascii="Calibri" w:hAnsi="Calibri" w:cs="Calibri"/>
          <w:color w:val="000000"/>
          <w:sz w:val="24"/>
          <w:szCs w:val="24"/>
        </w:rPr>
        <w:t>e</w:t>
      </w:r>
      <w:r>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Default="00FE21FA" w:rsidP="00FE21FA">
      <w:pPr>
        <w:jc w:val="both"/>
        <w:rPr>
          <w:rFonts w:ascii="Calibri" w:hAnsi="Calibri" w:cs="Calibri"/>
          <w:color w:val="000000"/>
          <w:sz w:val="24"/>
          <w:szCs w:val="24"/>
        </w:rPr>
      </w:pPr>
    </w:p>
    <w:p w14:paraId="4FD971EA" w14:textId="77777777" w:rsidR="00FE21FA" w:rsidRDefault="00FE21FA" w:rsidP="00FE21FA">
      <w:pPr>
        <w:jc w:val="both"/>
        <w:rPr>
          <w:rFonts w:ascii="Calibri" w:hAnsi="Calibri" w:cs="Calibri"/>
          <w:color w:val="000000"/>
          <w:sz w:val="24"/>
          <w:szCs w:val="24"/>
        </w:rPr>
      </w:pPr>
      <w:r>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Default="007F6271" w:rsidP="00FE21FA">
      <w:pPr>
        <w:jc w:val="both"/>
        <w:rPr>
          <w:rFonts w:ascii="Calibri" w:hAnsi="Calibri" w:cs="Calibri"/>
          <w:color w:val="000000"/>
          <w:sz w:val="24"/>
          <w:szCs w:val="24"/>
        </w:rPr>
      </w:pPr>
    </w:p>
    <w:p w14:paraId="248BAE12" w14:textId="4D42B0FD" w:rsidR="00FE21FA" w:rsidRDefault="00FE21FA" w:rsidP="00FE21FA">
      <w:pPr>
        <w:jc w:val="both"/>
        <w:rPr>
          <w:rFonts w:ascii="Calibri" w:hAnsi="Calibri" w:cs="Calibri"/>
          <w:sz w:val="24"/>
          <w:szCs w:val="24"/>
        </w:rPr>
      </w:pPr>
      <w:r>
        <w:rPr>
          <w:rFonts w:ascii="Calibri" w:hAnsi="Calibri" w:cs="Calibri"/>
          <w:color w:val="000000"/>
          <w:sz w:val="24"/>
          <w:szCs w:val="24"/>
        </w:rPr>
        <w:t>Le DUME devra être rédigé en langue français</w:t>
      </w:r>
      <w:r w:rsidR="005B7E46">
        <w:rPr>
          <w:rFonts w:ascii="Calibri" w:hAnsi="Calibri" w:cs="Calibri"/>
          <w:color w:val="000000"/>
          <w:sz w:val="24"/>
          <w:szCs w:val="24"/>
        </w:rPr>
        <w:t>e</w:t>
      </w:r>
      <w:r>
        <w:rPr>
          <w:rFonts w:ascii="Calibri" w:hAnsi="Calibri" w:cs="Calibri"/>
          <w:color w:val="000000"/>
          <w:sz w:val="24"/>
          <w:szCs w:val="24"/>
        </w:rPr>
        <w:t xml:space="preserve"> par les opérateurs économiques.</w:t>
      </w:r>
    </w:p>
    <w:p w14:paraId="1DA1B14C" w14:textId="77777777" w:rsidR="00FE21FA" w:rsidRDefault="00FE21FA" w:rsidP="00FE21FA">
      <w:pPr>
        <w:ind w:right="-284"/>
        <w:jc w:val="both"/>
        <w:rPr>
          <w:rFonts w:ascii="Calibri" w:hAnsi="Calibri" w:cs="Arial"/>
          <w:sz w:val="24"/>
          <w:szCs w:val="24"/>
          <w:u w:val="single"/>
        </w:rPr>
      </w:pPr>
    </w:p>
    <w:p w14:paraId="5F1B7265" w14:textId="77777777" w:rsidR="00FE21FA" w:rsidRPr="00E356E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E356E9">
        <w:rPr>
          <w:rFonts w:ascii="Calibri" w:hAnsi="Calibri" w:cs="Calibri"/>
          <w:b/>
          <w:color w:val="002060"/>
          <w:sz w:val="28"/>
          <w:szCs w:val="28"/>
          <w:u w:val="single"/>
        </w:rPr>
        <w:t>D’autre part, les documents relatifs à l’offre, à savoir</w:t>
      </w:r>
      <w:r w:rsidRPr="00F83140">
        <w:rPr>
          <w:rFonts w:ascii="Calibri" w:hAnsi="Calibri" w:cs="Calibri"/>
          <w:b/>
          <w:color w:val="002060"/>
          <w:sz w:val="28"/>
          <w:szCs w:val="28"/>
        </w:rPr>
        <w:t xml:space="preserve"> : </w:t>
      </w:r>
    </w:p>
    <w:p w14:paraId="3B0078F7" w14:textId="77777777" w:rsidR="00FE21FA" w:rsidRDefault="00FE21FA" w:rsidP="00FE21FA">
      <w:pPr>
        <w:jc w:val="both"/>
        <w:rPr>
          <w:rFonts w:ascii="Calibri" w:hAnsi="Calibri" w:cs="Arial"/>
          <w:sz w:val="24"/>
          <w:szCs w:val="24"/>
        </w:rPr>
      </w:pPr>
    </w:p>
    <w:p w14:paraId="1C2D6144" w14:textId="77777777" w:rsidR="00FE21FA" w:rsidRDefault="00FE21FA" w:rsidP="00FE21FA">
      <w:pPr>
        <w:jc w:val="both"/>
        <w:rPr>
          <w:rFonts w:ascii="Calibri" w:hAnsi="Calibri" w:cs="Arial"/>
          <w:b/>
          <w:sz w:val="24"/>
          <w:szCs w:val="24"/>
        </w:rPr>
      </w:pPr>
      <w:r>
        <w:rPr>
          <w:rFonts w:ascii="Calibri" w:hAnsi="Calibri" w:cs="Arial"/>
          <w:b/>
          <w:sz w:val="24"/>
          <w:szCs w:val="24"/>
        </w:rPr>
        <w:t>Un projet de marché comprenant :</w:t>
      </w:r>
    </w:p>
    <w:p w14:paraId="13F936C3" w14:textId="77777777" w:rsidR="00FE21FA" w:rsidRDefault="00FE21FA" w:rsidP="00FE21FA">
      <w:pPr>
        <w:jc w:val="both"/>
        <w:rPr>
          <w:rFonts w:ascii="Calibri" w:hAnsi="Calibri" w:cs="Arial"/>
          <w:b/>
          <w:sz w:val="24"/>
          <w:szCs w:val="24"/>
        </w:rPr>
      </w:pPr>
    </w:p>
    <w:p w14:paraId="5AB68E23" w14:textId="52EB9CE1" w:rsidR="00FE21FA" w:rsidRDefault="00FE21FA" w:rsidP="00FE21FA">
      <w:pPr>
        <w:suppressAutoHyphens/>
        <w:overflowPunct/>
        <w:autoSpaceDE/>
        <w:adjustRightInd/>
        <w:jc w:val="both"/>
        <w:rPr>
          <w:rFonts w:ascii="Calibri" w:hAnsi="Calibri"/>
          <w:sz w:val="24"/>
          <w:szCs w:val="24"/>
          <w:lang w:eastAsia="ar-SA"/>
        </w:rPr>
      </w:pPr>
      <w:r>
        <w:rPr>
          <w:rFonts w:ascii="Calibri" w:hAnsi="Calibri"/>
          <w:sz w:val="24"/>
          <w:szCs w:val="24"/>
          <w:lang w:eastAsia="ar-SA"/>
        </w:rPr>
        <w:t>Le dossier d’offre à rem</w:t>
      </w:r>
      <w:r w:rsidRPr="002A5320">
        <w:rPr>
          <w:rFonts w:ascii="Calibri" w:hAnsi="Calibri"/>
          <w:color w:val="000000" w:themeColor="text1"/>
          <w:sz w:val="24"/>
          <w:szCs w:val="24"/>
          <w:lang w:eastAsia="ar-SA"/>
        </w:rPr>
        <w:t xml:space="preserve">ettre par chaque candidat comprendra </w:t>
      </w:r>
      <w:r w:rsidR="00972F2D" w:rsidRPr="002A5320">
        <w:rPr>
          <w:rFonts w:ascii="Calibri" w:hAnsi="Calibri"/>
          <w:color w:val="000000" w:themeColor="text1"/>
          <w:sz w:val="24"/>
          <w:szCs w:val="24"/>
          <w:lang w:eastAsia="ar-SA"/>
        </w:rPr>
        <w:t>pour chacun des lots auquel il soumissionne :</w:t>
      </w:r>
    </w:p>
    <w:p w14:paraId="2877B081" w14:textId="77777777" w:rsidR="00FE21FA" w:rsidRDefault="00FE21FA" w:rsidP="00FE21FA">
      <w:pPr>
        <w:suppressAutoHyphens/>
        <w:overflowPunct/>
        <w:autoSpaceDE/>
        <w:adjustRightInd/>
        <w:jc w:val="both"/>
        <w:rPr>
          <w:rFonts w:ascii="Calibri" w:hAnsi="Calibri"/>
          <w:sz w:val="24"/>
          <w:szCs w:val="24"/>
          <w:lang w:eastAsia="ar-SA"/>
        </w:rPr>
      </w:pPr>
    </w:p>
    <w:p w14:paraId="12BB0BE6" w14:textId="77777777" w:rsidR="00FE21FA"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2" w:name="_Hlk40023345"/>
      <w:r>
        <w:rPr>
          <w:rFonts w:ascii="Calibri" w:hAnsi="Calibri"/>
          <w:b/>
          <w:sz w:val="24"/>
          <w:szCs w:val="24"/>
          <w:lang w:eastAsia="ar-SA"/>
        </w:rPr>
        <w:t xml:space="preserve">L’ACTE D’ENGAGEMENT </w:t>
      </w:r>
      <w:r>
        <w:rPr>
          <w:rFonts w:ascii="Calibri" w:hAnsi="Calibri"/>
          <w:b/>
          <w:sz w:val="24"/>
          <w:szCs w:val="24"/>
          <w:u w:val="single"/>
          <w:lang w:eastAsia="ar-SA"/>
        </w:rPr>
        <w:t xml:space="preserve">non modifié </w:t>
      </w:r>
      <w:r>
        <w:rPr>
          <w:rFonts w:ascii="Calibri" w:hAnsi="Calibri"/>
          <w:b/>
          <w:sz w:val="24"/>
          <w:szCs w:val="24"/>
          <w:lang w:eastAsia="ar-SA"/>
        </w:rPr>
        <w:t>et les annexes éventuelles (amendements, observations, réserves)</w:t>
      </w:r>
    </w:p>
    <w:p w14:paraId="2CC43186" w14:textId="77777777" w:rsidR="00FE21FA"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Pr>
          <w:rFonts w:ascii="Calibri" w:hAnsi="Calibri"/>
          <w:bCs/>
          <w:sz w:val="24"/>
          <w:szCs w:val="24"/>
          <w:lang w:eastAsia="ar-SA"/>
        </w:rPr>
        <w:t xml:space="preserve">L’acte d’engagement </w:t>
      </w:r>
      <w:r>
        <w:rPr>
          <w:rFonts w:ascii="Calibri" w:hAnsi="Calibri"/>
          <w:sz w:val="24"/>
          <w:szCs w:val="24"/>
          <w:lang w:eastAsia="ar-SA"/>
        </w:rPr>
        <w:t xml:space="preserve">(A.E.) sera établi en un seul original, </w:t>
      </w:r>
      <w:r>
        <w:rPr>
          <w:rFonts w:ascii="Calibri" w:hAnsi="Calibri"/>
          <w:b/>
          <w:sz w:val="24"/>
          <w:szCs w:val="24"/>
          <w:lang w:eastAsia="ar-SA"/>
        </w:rPr>
        <w:t>complété,</w:t>
      </w:r>
      <w:r>
        <w:rPr>
          <w:rFonts w:ascii="Calibri" w:hAnsi="Calibri"/>
          <w:sz w:val="24"/>
          <w:szCs w:val="24"/>
          <w:lang w:eastAsia="ar-SA"/>
        </w:rPr>
        <w:t xml:space="preserve"> </w:t>
      </w:r>
      <w:r>
        <w:rPr>
          <w:rFonts w:ascii="Calibri" w:hAnsi="Calibri"/>
          <w:b/>
          <w:sz w:val="24"/>
          <w:szCs w:val="24"/>
          <w:lang w:eastAsia="ar-SA"/>
        </w:rPr>
        <w:t xml:space="preserve">daté </w:t>
      </w:r>
      <w:r>
        <w:rPr>
          <w:rFonts w:ascii="Calibri" w:hAnsi="Calibri"/>
          <w:sz w:val="24"/>
          <w:szCs w:val="24"/>
          <w:lang w:eastAsia="ar-SA"/>
        </w:rPr>
        <w:t>par l’opérateur économique ou son représentant dûment habilité.</w:t>
      </w:r>
    </w:p>
    <w:p w14:paraId="7DACB9A4" w14:textId="450D2D7A" w:rsidR="00FE21FA" w:rsidRPr="0023669D" w:rsidRDefault="00FE21FA" w:rsidP="002A5320">
      <w:pPr>
        <w:tabs>
          <w:tab w:val="num" w:pos="284"/>
        </w:tabs>
        <w:suppressAutoHyphens/>
        <w:overflowPunct/>
        <w:autoSpaceDE/>
        <w:adjustRightInd/>
        <w:ind w:left="1146"/>
        <w:jc w:val="both"/>
        <w:textAlignment w:val="auto"/>
        <w:rPr>
          <w:rFonts w:ascii="Calibri" w:hAnsi="Calibri"/>
          <w:b/>
          <w:bCs/>
          <w:color w:val="FF0000"/>
          <w:sz w:val="24"/>
          <w:szCs w:val="24"/>
          <w:lang w:eastAsia="ar-SA"/>
        </w:rPr>
      </w:pPr>
    </w:p>
    <w:bookmarkEnd w:id="12"/>
    <w:p w14:paraId="665AD238" w14:textId="77777777" w:rsidR="00FE21FA" w:rsidRDefault="00FE21FA" w:rsidP="008620AA">
      <w:pPr>
        <w:ind w:left="708" w:firstLine="708"/>
        <w:jc w:val="both"/>
        <w:rPr>
          <w:rFonts w:ascii="Calibri" w:hAnsi="Calibri" w:cs="Arial"/>
          <w:b/>
          <w:bCs/>
          <w:sz w:val="24"/>
          <w:szCs w:val="24"/>
        </w:rPr>
      </w:pPr>
    </w:p>
    <w:p w14:paraId="453FA21C" w14:textId="77777777" w:rsidR="008620AA" w:rsidRDefault="008620AA" w:rsidP="000027BD">
      <w:pPr>
        <w:jc w:val="both"/>
        <w:rPr>
          <w:rFonts w:ascii="Calibri" w:hAnsi="Calibri" w:cs="Arial"/>
          <w:b/>
          <w:bCs/>
          <w:sz w:val="24"/>
          <w:szCs w:val="24"/>
        </w:rPr>
      </w:pPr>
      <w:r>
        <w:rPr>
          <w:rFonts w:ascii="Calibri" w:hAnsi="Calibri" w:cs="Arial"/>
          <w:b/>
          <w:bCs/>
          <w:sz w:val="24"/>
          <w:szCs w:val="24"/>
        </w:rPr>
        <w:t>Contrôle anti-virus :</w:t>
      </w:r>
    </w:p>
    <w:p w14:paraId="353AD800" w14:textId="77777777" w:rsidR="008620AA" w:rsidRDefault="008620AA" w:rsidP="008620AA">
      <w:pPr>
        <w:jc w:val="both"/>
        <w:rPr>
          <w:rFonts w:ascii="Calibri" w:hAnsi="Calibri" w:cs="Arial"/>
          <w:sz w:val="24"/>
          <w:szCs w:val="24"/>
        </w:rPr>
      </w:pPr>
      <w:r>
        <w:rPr>
          <w:rFonts w:ascii="Calibri" w:hAnsi="Calibri" w:cs="Arial"/>
          <w:sz w:val="24"/>
          <w:szCs w:val="24"/>
        </w:rPr>
        <w:t>Avant transmission de son offre, le soumissionnaire devra</w:t>
      </w:r>
      <w:r w:rsidR="00C9442E">
        <w:rPr>
          <w:rFonts w:ascii="Calibri" w:hAnsi="Calibri" w:cs="Arial"/>
          <w:sz w:val="24"/>
          <w:szCs w:val="24"/>
        </w:rPr>
        <w:t xml:space="preserve"> </w:t>
      </w:r>
      <w:r>
        <w:rPr>
          <w:rFonts w:ascii="Calibri" w:hAnsi="Calibri" w:cs="Arial"/>
          <w:sz w:val="24"/>
          <w:szCs w:val="24"/>
        </w:rPr>
        <w:t>procéder à un contrôle anti-virus de tous les fichiers constitutifs des deux enveloppes.</w:t>
      </w:r>
    </w:p>
    <w:p w14:paraId="2D7D4AF2" w14:textId="77777777" w:rsidR="008620AA" w:rsidRDefault="008620AA" w:rsidP="008620AA">
      <w:pPr>
        <w:ind w:firstLine="360"/>
        <w:jc w:val="both"/>
        <w:rPr>
          <w:rFonts w:ascii="Calibri" w:hAnsi="Calibri" w:cs="Arial"/>
          <w:sz w:val="24"/>
          <w:szCs w:val="24"/>
        </w:rPr>
      </w:pPr>
    </w:p>
    <w:p w14:paraId="3AB102AD" w14:textId="77777777" w:rsidR="008620AA" w:rsidRDefault="008620AA" w:rsidP="008620AA">
      <w:pPr>
        <w:jc w:val="both"/>
        <w:rPr>
          <w:rFonts w:ascii="Calibri" w:hAnsi="Calibri" w:cs="Arial"/>
          <w:sz w:val="24"/>
          <w:szCs w:val="24"/>
        </w:rPr>
      </w:pPr>
      <w:r>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33C07BBE" w14:textId="77777777" w:rsidR="008620AA" w:rsidRDefault="008620AA" w:rsidP="008620AA">
      <w:pPr>
        <w:jc w:val="both"/>
        <w:rPr>
          <w:rFonts w:ascii="Calibri" w:hAnsi="Calibri" w:cs="Arial"/>
          <w:sz w:val="24"/>
          <w:szCs w:val="24"/>
        </w:rPr>
      </w:pPr>
    </w:p>
    <w:p w14:paraId="7A57FA24" w14:textId="77777777" w:rsidR="008620AA" w:rsidRDefault="008620AA" w:rsidP="008620AA">
      <w:pPr>
        <w:jc w:val="both"/>
        <w:rPr>
          <w:rFonts w:ascii="Calibri" w:hAnsi="Calibri" w:cs="Arial"/>
          <w:b/>
          <w:bCs/>
          <w:sz w:val="24"/>
          <w:szCs w:val="24"/>
        </w:rPr>
      </w:pPr>
      <w:r>
        <w:rPr>
          <w:rFonts w:ascii="Calibri" w:hAnsi="Calibri" w:cs="Arial"/>
          <w:b/>
          <w:bCs/>
          <w:sz w:val="24"/>
          <w:szCs w:val="24"/>
        </w:rPr>
        <w:t xml:space="preserve">Conformité de l'adresse </w:t>
      </w:r>
      <w:r w:rsidR="00EB4029">
        <w:rPr>
          <w:rFonts w:ascii="Calibri" w:hAnsi="Calibri" w:cs="Arial"/>
          <w:b/>
          <w:bCs/>
          <w:sz w:val="24"/>
          <w:szCs w:val="24"/>
        </w:rPr>
        <w:t>E. MAIL</w:t>
      </w:r>
      <w:r>
        <w:rPr>
          <w:rFonts w:ascii="Calibri" w:hAnsi="Calibri" w:cs="Arial"/>
          <w:b/>
          <w:bCs/>
          <w:sz w:val="24"/>
          <w:szCs w:val="24"/>
        </w:rPr>
        <w:t xml:space="preserve"> de l'entreprise :</w:t>
      </w:r>
    </w:p>
    <w:p w14:paraId="1C243A48" w14:textId="77777777" w:rsidR="008620AA" w:rsidRDefault="008620AA" w:rsidP="008620AA">
      <w:pPr>
        <w:jc w:val="both"/>
        <w:rPr>
          <w:rFonts w:ascii="Calibri" w:hAnsi="Calibri" w:cs="Arial"/>
          <w:sz w:val="24"/>
          <w:szCs w:val="24"/>
        </w:rPr>
      </w:pPr>
      <w:r>
        <w:rPr>
          <w:rFonts w:ascii="Calibri" w:hAnsi="Calibri" w:cs="Arial"/>
          <w:sz w:val="24"/>
          <w:szCs w:val="24"/>
        </w:rPr>
        <w:t xml:space="preserve">Le soumissionnaire devra également s’assurer </w:t>
      </w:r>
      <w:r>
        <w:rPr>
          <w:rFonts w:ascii="Calibri" w:hAnsi="Calibri" w:cs="Arial"/>
          <w:b/>
          <w:bCs/>
          <w:sz w:val="24"/>
          <w:szCs w:val="24"/>
        </w:rPr>
        <w:t xml:space="preserve">de la conformité de son adresse </w:t>
      </w:r>
      <w:r w:rsidR="00EB4029">
        <w:rPr>
          <w:rFonts w:ascii="Calibri" w:hAnsi="Calibri" w:cs="Arial"/>
          <w:b/>
          <w:bCs/>
          <w:sz w:val="24"/>
          <w:szCs w:val="24"/>
        </w:rPr>
        <w:t>E. MAIL</w:t>
      </w:r>
      <w:r>
        <w:rPr>
          <w:rFonts w:ascii="Calibri" w:hAnsi="Calibri" w:cs="Arial"/>
          <w:sz w:val="24"/>
          <w:szCs w:val="24"/>
        </w:rPr>
        <w:t xml:space="preserve"> (toute erreur dans la transcription de cette adresse est de la responsabilité pleine et entière du soumissionnaire).</w:t>
      </w:r>
    </w:p>
    <w:p w14:paraId="34DC91BB" w14:textId="77777777" w:rsidR="008620AA" w:rsidRDefault="008620AA" w:rsidP="008620AA">
      <w:pPr>
        <w:jc w:val="both"/>
        <w:rPr>
          <w:rFonts w:ascii="Calibri" w:hAnsi="Calibri" w:cs="Arial"/>
          <w:sz w:val="24"/>
          <w:szCs w:val="24"/>
        </w:rPr>
      </w:pPr>
    </w:p>
    <w:p w14:paraId="0CCF87E8" w14:textId="77777777" w:rsidR="008620AA" w:rsidRDefault="008620AA" w:rsidP="008620AA">
      <w:pPr>
        <w:jc w:val="both"/>
        <w:rPr>
          <w:rFonts w:ascii="Calibri" w:hAnsi="Calibri" w:cs="Arial"/>
          <w:b/>
          <w:bCs/>
          <w:sz w:val="24"/>
          <w:szCs w:val="24"/>
        </w:rPr>
      </w:pPr>
      <w:r>
        <w:rPr>
          <w:rFonts w:ascii="Calibri" w:hAnsi="Calibri" w:cs="Arial"/>
          <w:b/>
          <w:bCs/>
          <w:sz w:val="24"/>
          <w:szCs w:val="24"/>
        </w:rPr>
        <w:t>Modalités de s</w:t>
      </w:r>
      <w:r>
        <w:rPr>
          <w:rFonts w:ascii="Calibri" w:hAnsi="Calibri" w:cs="Arial"/>
          <w:b/>
          <w:sz w:val="24"/>
          <w:szCs w:val="24"/>
        </w:rPr>
        <w:t>ignature avec c</w:t>
      </w:r>
      <w:r>
        <w:rPr>
          <w:rFonts w:ascii="Calibri" w:hAnsi="Calibri" w:cs="Arial"/>
          <w:b/>
          <w:bCs/>
          <w:sz w:val="24"/>
          <w:szCs w:val="24"/>
        </w:rPr>
        <w:t>ertificat électronique :</w:t>
      </w:r>
    </w:p>
    <w:p w14:paraId="109D8203" w14:textId="77777777" w:rsidR="000B4647" w:rsidRPr="00210759" w:rsidRDefault="000B4647" w:rsidP="008620AA">
      <w:pPr>
        <w:overflowPunct/>
        <w:autoSpaceDE/>
        <w:autoSpaceDN/>
        <w:adjustRightInd/>
        <w:jc w:val="both"/>
        <w:textAlignment w:val="auto"/>
        <w:rPr>
          <w:rFonts w:ascii="Calibri" w:hAnsi="Calibri" w:cs="Arial"/>
          <w:sz w:val="24"/>
          <w:szCs w:val="24"/>
        </w:rPr>
      </w:pPr>
      <w:r w:rsidRPr="00210759">
        <w:rPr>
          <w:rFonts w:ascii="Calibri" w:hAnsi="Calibri" w:cs="Arial"/>
          <w:sz w:val="24"/>
          <w:szCs w:val="24"/>
        </w:rPr>
        <w:t>La signature électronique est autorisée pour la présente consultation.</w:t>
      </w:r>
      <w:r w:rsidRPr="00210759">
        <w:rPr>
          <w:rFonts w:ascii="Calibri" w:hAnsi="Calibri" w:cs="Arial"/>
          <w:b/>
          <w:sz w:val="24"/>
          <w:szCs w:val="24"/>
        </w:rPr>
        <w:t xml:space="preserve"> </w:t>
      </w:r>
      <w:r w:rsidRPr="0021075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210759" w:rsidRDefault="000B4647" w:rsidP="000B4647">
      <w:pPr>
        <w:ind w:firstLine="708"/>
        <w:jc w:val="both"/>
        <w:rPr>
          <w:rFonts w:ascii="Calibri" w:hAnsi="Calibri" w:cs="Arial"/>
          <w:b/>
          <w:bCs/>
          <w:sz w:val="24"/>
          <w:szCs w:val="24"/>
        </w:rPr>
      </w:pPr>
    </w:p>
    <w:p w14:paraId="35074E4A" w14:textId="77777777" w:rsidR="000B4647" w:rsidRPr="00210759" w:rsidRDefault="000B4647" w:rsidP="000B4647">
      <w:pPr>
        <w:jc w:val="both"/>
        <w:rPr>
          <w:rFonts w:ascii="Calibri" w:hAnsi="Calibri" w:cs="Arial"/>
          <w:sz w:val="24"/>
          <w:szCs w:val="24"/>
        </w:rPr>
      </w:pPr>
      <w:r w:rsidRPr="00210759">
        <w:rPr>
          <w:rFonts w:ascii="Calibri" w:hAnsi="Calibri" w:cs="Arial"/>
          <w:sz w:val="24"/>
          <w:szCs w:val="24"/>
        </w:rPr>
        <w:t>Pour</w:t>
      </w:r>
      <w:r w:rsidR="00C9442E">
        <w:rPr>
          <w:rFonts w:ascii="Calibri" w:hAnsi="Calibri" w:cs="Arial"/>
          <w:sz w:val="24"/>
          <w:szCs w:val="24"/>
        </w:rPr>
        <w:t xml:space="preserve"> </w:t>
      </w:r>
      <w:r w:rsidRPr="00210759">
        <w:rPr>
          <w:rFonts w:ascii="Calibri" w:hAnsi="Calibri" w:cs="Arial"/>
          <w:sz w:val="24"/>
          <w:szCs w:val="24"/>
        </w:rPr>
        <w:t>signer</w:t>
      </w:r>
      <w:r w:rsidR="00C9442E">
        <w:rPr>
          <w:rFonts w:ascii="Calibri" w:hAnsi="Calibri" w:cs="Arial"/>
          <w:sz w:val="24"/>
          <w:szCs w:val="24"/>
        </w:rPr>
        <w:t xml:space="preserve"> </w:t>
      </w:r>
      <w:r w:rsidRPr="0021075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210759" w:rsidRDefault="000B4647" w:rsidP="000B4647">
      <w:pPr>
        <w:ind w:firstLine="708"/>
        <w:jc w:val="both"/>
        <w:rPr>
          <w:rFonts w:ascii="Calibri" w:hAnsi="Calibri" w:cs="Arial"/>
          <w:sz w:val="24"/>
          <w:szCs w:val="24"/>
        </w:rPr>
      </w:pPr>
    </w:p>
    <w:p w14:paraId="377FB364" w14:textId="77777777" w:rsidR="000B4647" w:rsidRPr="00210759" w:rsidRDefault="000B4647" w:rsidP="000B4647">
      <w:pPr>
        <w:jc w:val="both"/>
        <w:rPr>
          <w:rFonts w:ascii="Calibri" w:hAnsi="Calibri" w:cs="Arial"/>
          <w:sz w:val="24"/>
          <w:szCs w:val="24"/>
        </w:rPr>
      </w:pPr>
      <w:r w:rsidRPr="00210759">
        <w:rPr>
          <w:rFonts w:ascii="Calibri" w:hAnsi="Calibri" w:cs="Arial"/>
          <w:sz w:val="24"/>
          <w:szCs w:val="24"/>
        </w:rPr>
        <w:t>Afin d’anticiper une éventuelle attribution, il est fortement conseillé aux entreprises, de se doter de la signature électronique.</w:t>
      </w:r>
    </w:p>
    <w:p w14:paraId="3911DD9E" w14:textId="77777777" w:rsidR="000B4647" w:rsidRPr="00210759" w:rsidRDefault="000B4647" w:rsidP="000B4647">
      <w:pPr>
        <w:jc w:val="both"/>
        <w:rPr>
          <w:rFonts w:ascii="Calibri" w:hAnsi="Calibri" w:cs="Arial"/>
          <w:sz w:val="24"/>
          <w:szCs w:val="24"/>
        </w:rPr>
      </w:pPr>
    </w:p>
    <w:p w14:paraId="7D6FCB83" w14:textId="5F0FB010" w:rsidR="000B4647" w:rsidRPr="00210759" w:rsidRDefault="000B4647" w:rsidP="00517202">
      <w:pPr>
        <w:jc w:val="both"/>
        <w:rPr>
          <w:rFonts w:ascii="Calibri" w:hAnsi="Calibri" w:cs="Arial"/>
          <w:sz w:val="24"/>
          <w:szCs w:val="24"/>
        </w:rPr>
      </w:pPr>
      <w:r w:rsidRPr="00210759">
        <w:rPr>
          <w:rFonts w:ascii="Calibri" w:hAnsi="Calibri" w:cs="Arial"/>
          <w:sz w:val="24"/>
          <w:szCs w:val="24"/>
        </w:rPr>
        <w:t xml:space="preserve">La plate-forme de gestion de marchés publics </w:t>
      </w:r>
      <w:hyperlink r:id="rId14" w:history="1">
        <w:r w:rsidR="00142594" w:rsidRPr="00DB114D">
          <w:rPr>
            <w:rStyle w:val="Lienhypertexte"/>
            <w:rFonts w:ascii="Calibri" w:hAnsi="Calibri"/>
            <w:sz w:val="24"/>
          </w:rPr>
          <w:t>https://marchespublics596280.fr</w:t>
        </w:r>
      </w:hyperlink>
      <w:r w:rsidR="007B5B28" w:rsidRPr="00210759">
        <w:rPr>
          <w:rFonts w:ascii="Calibri" w:hAnsi="Calibri" w:cs="Arial"/>
          <w:sz w:val="24"/>
          <w:szCs w:val="24"/>
        </w:rPr>
        <w:t xml:space="preserve"> </w:t>
      </w:r>
      <w:r w:rsidRPr="00210759">
        <w:rPr>
          <w:rFonts w:ascii="Calibri" w:hAnsi="Calibri" w:cs="Arial"/>
          <w:sz w:val="24"/>
          <w:szCs w:val="24"/>
        </w:rPr>
        <w:t>accepte les certificats électroniques selon les modalités définies ci-dessous.</w:t>
      </w:r>
    </w:p>
    <w:p w14:paraId="44DF6DFB" w14:textId="77777777" w:rsidR="000B4647" w:rsidRPr="00210759" w:rsidRDefault="000B4647" w:rsidP="000B4647">
      <w:pPr>
        <w:jc w:val="both"/>
        <w:rPr>
          <w:rFonts w:ascii="Calibri" w:hAnsi="Calibri" w:cs="Arial"/>
          <w:sz w:val="24"/>
          <w:szCs w:val="24"/>
        </w:rPr>
      </w:pPr>
    </w:p>
    <w:p w14:paraId="4A8B06BB" w14:textId="77777777" w:rsidR="000B4647" w:rsidRPr="00210759" w:rsidRDefault="000B4647" w:rsidP="000B4647">
      <w:pPr>
        <w:rPr>
          <w:rFonts w:ascii="Calibri" w:hAnsi="Calibri" w:cs="Arial"/>
          <w:sz w:val="24"/>
          <w:szCs w:val="24"/>
        </w:rPr>
      </w:pPr>
      <w:r w:rsidRPr="00210759">
        <w:rPr>
          <w:rFonts w:ascii="Calibri" w:hAnsi="Calibri" w:cs="Arial"/>
          <w:sz w:val="24"/>
          <w:szCs w:val="24"/>
        </w:rPr>
        <w:t>Chaque candidat doit produire un dossier de réponse comprenant les pièces précisées dans le tableau ci-dessous.</w:t>
      </w:r>
    </w:p>
    <w:p w14:paraId="528E17E3" w14:textId="77777777" w:rsidR="000B4647" w:rsidRPr="00210759" w:rsidRDefault="000B4647" w:rsidP="000B4647">
      <w:pPr>
        <w:rPr>
          <w:rFonts w:ascii="Calibri" w:hAnsi="Calibri" w:cs="Arial"/>
          <w:sz w:val="24"/>
          <w:szCs w:val="24"/>
        </w:rPr>
      </w:pPr>
    </w:p>
    <w:p w14:paraId="30374525" w14:textId="77777777" w:rsidR="000B4647" w:rsidRDefault="000B4647" w:rsidP="000B4647">
      <w:pPr>
        <w:jc w:val="both"/>
        <w:rPr>
          <w:rFonts w:ascii="Calibri" w:hAnsi="Calibri" w:cs="Arial"/>
          <w:sz w:val="24"/>
          <w:szCs w:val="24"/>
        </w:rPr>
      </w:pPr>
      <w:r w:rsidRPr="00210759">
        <w:rPr>
          <w:rFonts w:ascii="Calibri" w:hAnsi="Calibri" w:cs="Arial"/>
          <w:sz w:val="24"/>
          <w:szCs w:val="24"/>
        </w:rPr>
        <w:t xml:space="preserve">Chaque pièce dont la signature individuelle est autorisée (cf. tableau ci-dessous) doit être </w:t>
      </w:r>
      <w:r w:rsidRPr="00210759">
        <w:rPr>
          <w:rFonts w:ascii="Calibri" w:hAnsi="Calibri" w:cs="Arial"/>
          <w:b/>
          <w:sz w:val="24"/>
          <w:szCs w:val="24"/>
        </w:rPr>
        <w:t>signée de façon individuelle</w:t>
      </w:r>
      <w:r w:rsidRPr="00210759">
        <w:rPr>
          <w:rFonts w:ascii="Calibri" w:hAnsi="Calibri" w:cs="Arial"/>
          <w:sz w:val="24"/>
          <w:szCs w:val="24"/>
        </w:rPr>
        <w:t xml:space="preserve"> sous </w:t>
      </w:r>
      <w:r w:rsidRPr="00210759">
        <w:rPr>
          <w:rFonts w:ascii="Calibri" w:hAnsi="Calibri" w:cs="Arial"/>
          <w:b/>
          <w:sz w:val="24"/>
          <w:szCs w:val="24"/>
        </w:rPr>
        <w:t>forme électronique</w:t>
      </w:r>
      <w:r w:rsidRPr="00210759">
        <w:rPr>
          <w:rFonts w:ascii="Calibri" w:hAnsi="Calibri" w:cs="Arial"/>
          <w:sz w:val="24"/>
          <w:szCs w:val="24"/>
        </w:rPr>
        <w:t>.</w:t>
      </w:r>
    </w:p>
    <w:p w14:paraId="53646293" w14:textId="77777777" w:rsidR="007F6271" w:rsidRPr="00210759" w:rsidRDefault="007F6271" w:rsidP="000B4647">
      <w:pPr>
        <w:jc w:val="both"/>
        <w:rPr>
          <w:rFonts w:ascii="Calibri" w:hAnsi="Calibri" w:cs="Arial"/>
          <w:sz w:val="24"/>
          <w:szCs w:val="24"/>
        </w:rPr>
      </w:pPr>
    </w:p>
    <w:p w14:paraId="4D267BD7" w14:textId="77777777" w:rsidR="00C962C8" w:rsidRDefault="00C962C8" w:rsidP="00E94C73">
      <w:pPr>
        <w:jc w:val="both"/>
        <w:rPr>
          <w:rFonts w:ascii="Calibri" w:hAnsi="Calibri" w:cs="Arial"/>
          <w:sz w:val="24"/>
          <w:szCs w:val="24"/>
          <w:lang w:eastAsia="ar-SA"/>
        </w:rPr>
      </w:pPr>
      <w:r w:rsidRPr="0021075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Pr>
          <w:rFonts w:ascii="Calibri" w:hAnsi="Calibri" w:cs="Arial"/>
          <w:sz w:val="24"/>
          <w:szCs w:val="24"/>
          <w:lang w:eastAsia="ar-SA"/>
        </w:rPr>
        <w:t>.</w:t>
      </w:r>
    </w:p>
    <w:p w14:paraId="37361B6A" w14:textId="77777777" w:rsidR="00C10995"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232"/>
        <w:gridCol w:w="2112"/>
      </w:tblGrid>
      <w:tr w:rsidR="00C10995" w:rsidRPr="00F13691" w14:paraId="29E2D08B" w14:textId="77777777" w:rsidTr="000B7567">
        <w:trPr>
          <w:tblHeader/>
        </w:trPr>
        <w:tc>
          <w:tcPr>
            <w:tcW w:w="7338" w:type="dxa"/>
            <w:shd w:val="clear" w:color="auto" w:fill="0070C0"/>
          </w:tcPr>
          <w:p w14:paraId="31C67B2A" w14:textId="77777777" w:rsidR="00C10995" w:rsidRPr="00F13691" w:rsidRDefault="00C10995" w:rsidP="00D95E52">
            <w:pPr>
              <w:rPr>
                <w:rFonts w:ascii="Calibri" w:hAnsi="Calibri" w:cs="Arial"/>
                <w:b/>
                <w:color w:val="FFFFFF" w:themeColor="background1"/>
                <w:sz w:val="24"/>
                <w:szCs w:val="24"/>
              </w:rPr>
            </w:pPr>
            <w:r w:rsidRPr="00F13691">
              <w:rPr>
                <w:rFonts w:ascii="Calibri" w:hAnsi="Calibri" w:cs="Arial"/>
                <w:b/>
                <w:color w:val="FFFFFF" w:themeColor="background1"/>
                <w:sz w:val="24"/>
                <w:szCs w:val="24"/>
              </w:rPr>
              <w:lastRenderedPageBreak/>
              <w:t>Pièce requise</w:t>
            </w:r>
          </w:p>
          <w:p w14:paraId="266FC2F1"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 xml:space="preserve">Signature individuelle </w:t>
            </w:r>
          </w:p>
        </w:tc>
      </w:tr>
      <w:tr w:rsidR="00C10995" w:rsidRPr="00210759" w14:paraId="5129D2B9" w14:textId="77777777" w:rsidTr="000B7567">
        <w:tc>
          <w:tcPr>
            <w:tcW w:w="7338" w:type="dxa"/>
          </w:tcPr>
          <w:p w14:paraId="7D6729A7" w14:textId="77777777" w:rsidR="00C10995" w:rsidRPr="00210759" w:rsidRDefault="00C10995" w:rsidP="00D95E52">
            <w:pPr>
              <w:rPr>
                <w:rFonts w:ascii="Calibri" w:hAnsi="Calibri" w:cs="Arial"/>
                <w:sz w:val="24"/>
                <w:szCs w:val="24"/>
              </w:rPr>
            </w:pPr>
            <w:r w:rsidRPr="00210759">
              <w:rPr>
                <w:rFonts w:ascii="Calibri" w:hAnsi="Calibri" w:cs="Arial"/>
                <w:sz w:val="24"/>
                <w:szCs w:val="24"/>
                <w:lang w:eastAsia="ar-SA"/>
              </w:rPr>
              <w:t>Acte d'engagement (AE) + annexes</w:t>
            </w:r>
          </w:p>
        </w:tc>
        <w:tc>
          <w:tcPr>
            <w:tcW w:w="2126" w:type="dxa"/>
          </w:tcPr>
          <w:p w14:paraId="79B5DE9B" w14:textId="77777777" w:rsidR="00C10995" w:rsidRPr="00210759" w:rsidRDefault="00C10995" w:rsidP="00D95E52">
            <w:pPr>
              <w:rPr>
                <w:rFonts w:ascii="Calibri" w:hAnsi="Calibri" w:cs="Arial"/>
                <w:sz w:val="24"/>
                <w:szCs w:val="24"/>
              </w:rPr>
            </w:pPr>
            <w:r w:rsidRPr="00210759">
              <w:rPr>
                <w:rFonts w:ascii="Calibri" w:hAnsi="Calibri" w:cs="Arial"/>
                <w:sz w:val="24"/>
                <w:szCs w:val="24"/>
              </w:rPr>
              <w:t>Oui</w:t>
            </w:r>
          </w:p>
        </w:tc>
      </w:tr>
    </w:tbl>
    <w:p w14:paraId="01CF0B47" w14:textId="77777777" w:rsidR="000E1F8E" w:rsidRPr="00210759" w:rsidRDefault="000E1F8E">
      <w:pPr>
        <w:jc w:val="both"/>
        <w:rPr>
          <w:rFonts w:ascii="Calibri" w:hAnsi="Calibri" w:cs="Arial"/>
          <w:b/>
          <w:bCs/>
          <w:color w:val="0000FF"/>
          <w:sz w:val="24"/>
          <w:szCs w:val="24"/>
        </w:rPr>
      </w:pPr>
    </w:p>
    <w:p w14:paraId="7EF05F42" w14:textId="6E2C6167" w:rsidR="002A020F" w:rsidRPr="00617831" w:rsidRDefault="002A020F" w:rsidP="002A020F">
      <w:pPr>
        <w:jc w:val="both"/>
        <w:rPr>
          <w:rFonts w:ascii="Calibri" w:hAnsi="Calibri"/>
          <w:color w:val="000000"/>
          <w:sz w:val="24"/>
          <w:szCs w:val="24"/>
        </w:rPr>
      </w:pPr>
      <w:r w:rsidRPr="00617831">
        <w:rPr>
          <w:rFonts w:ascii="Calibri" w:hAnsi="Calibri"/>
          <w:color w:val="000000"/>
          <w:sz w:val="24"/>
          <w:szCs w:val="24"/>
        </w:rPr>
        <w:t xml:space="preserve">Pour chaque pièce pour laquelle une signature est exigée, la signature devra répondre aux modalités prévues par l’arrêté du </w:t>
      </w:r>
      <w:r w:rsidR="000733B4">
        <w:rPr>
          <w:rFonts w:ascii="Calibri" w:hAnsi="Calibri"/>
          <w:color w:val="000000"/>
          <w:sz w:val="24"/>
          <w:szCs w:val="24"/>
        </w:rPr>
        <w:t>22 mars 2019</w:t>
      </w:r>
      <w:r w:rsidRPr="00617831">
        <w:rPr>
          <w:rFonts w:ascii="Calibri" w:hAnsi="Calibri"/>
          <w:color w:val="000000"/>
          <w:sz w:val="24"/>
          <w:szCs w:val="24"/>
        </w:rPr>
        <w:t xml:space="preserve"> relatif à la signature électronique dans la commande publique. La seule signature électronique du pli n'emporte pas valeur d'engagement du candidat.</w:t>
      </w:r>
    </w:p>
    <w:p w14:paraId="66835738" w14:textId="77777777" w:rsidR="002A020F" w:rsidRPr="00617831" w:rsidRDefault="002A020F" w:rsidP="002A020F">
      <w:pPr>
        <w:ind w:left="23" w:right="23"/>
        <w:jc w:val="both"/>
        <w:rPr>
          <w:rFonts w:ascii="Calibri" w:hAnsi="Calibri"/>
          <w:color w:val="000000"/>
          <w:sz w:val="24"/>
          <w:szCs w:val="24"/>
          <w:lang w:eastAsia="en-US"/>
        </w:rPr>
      </w:pPr>
    </w:p>
    <w:p w14:paraId="57B5F402" w14:textId="77777777" w:rsidR="002A020F" w:rsidRPr="00617831" w:rsidRDefault="002A020F" w:rsidP="002A020F">
      <w:pPr>
        <w:ind w:left="23" w:right="23"/>
        <w:jc w:val="both"/>
        <w:rPr>
          <w:rFonts w:ascii="Calibri" w:hAnsi="Calibri"/>
          <w:color w:val="000000"/>
          <w:sz w:val="24"/>
          <w:szCs w:val="24"/>
        </w:rPr>
      </w:pPr>
      <w:r w:rsidRPr="00617831">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617831">
          <w:rPr>
            <w:rStyle w:val="Lienhypertexte"/>
            <w:rFonts w:ascii="Calibri" w:hAnsi="Calibri"/>
            <w:sz w:val="24"/>
            <w:szCs w:val="24"/>
          </w:rPr>
          <w:t>http://www.lsti-certification.fr/</w:t>
        </w:r>
      </w:hyperlink>
      <w:r w:rsidRPr="00617831">
        <w:rPr>
          <w:rFonts w:ascii="Calibri" w:hAnsi="Calibri"/>
          <w:color w:val="000000"/>
          <w:sz w:val="24"/>
          <w:szCs w:val="24"/>
        </w:rPr>
        <w:t>) ou dans une liste de confiance d'un autre Etat-membre de l'Union européenne.</w:t>
      </w:r>
    </w:p>
    <w:p w14:paraId="7A5EC372" w14:textId="77777777" w:rsidR="002A020F" w:rsidRPr="00617831" w:rsidRDefault="002A020F" w:rsidP="002A020F">
      <w:pPr>
        <w:ind w:left="23" w:right="23"/>
        <w:jc w:val="both"/>
        <w:rPr>
          <w:rFonts w:ascii="Calibri" w:hAnsi="Calibri"/>
          <w:color w:val="000000"/>
          <w:sz w:val="24"/>
          <w:szCs w:val="24"/>
        </w:rPr>
      </w:pPr>
    </w:p>
    <w:p w14:paraId="207CDAA3" w14:textId="77777777" w:rsidR="002A020F" w:rsidRDefault="002A020F" w:rsidP="002A020F">
      <w:pPr>
        <w:ind w:left="23" w:right="23"/>
        <w:jc w:val="both"/>
        <w:rPr>
          <w:rFonts w:ascii="Calibri" w:hAnsi="Calibri"/>
          <w:color w:val="000000"/>
          <w:sz w:val="24"/>
          <w:szCs w:val="24"/>
        </w:rPr>
      </w:pPr>
      <w:r w:rsidRPr="00617831">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70DC5A2E" w14:textId="77777777" w:rsidR="0006090C" w:rsidRPr="002A020F"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t>ARTICLE 6</w:t>
      </w:r>
    </w:p>
    <w:p w14:paraId="566E8410"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 xml:space="preserve">CONDITIONS </w:t>
      </w:r>
      <w:r w:rsidR="00025630" w:rsidRPr="00BA02C0">
        <w:rPr>
          <w:rStyle w:val="Titredulivre"/>
          <w:color w:val="2F5496"/>
          <w:sz w:val="24"/>
        </w:rPr>
        <w:t>DE REMISE DES OFFRES</w:t>
      </w:r>
    </w:p>
    <w:p w14:paraId="68CD3513" w14:textId="77777777" w:rsidR="007428C7" w:rsidRPr="00210759" w:rsidRDefault="007428C7">
      <w:pPr>
        <w:jc w:val="both"/>
        <w:rPr>
          <w:rFonts w:ascii="Calibri" w:hAnsi="Calibri" w:cs="Arial"/>
          <w:sz w:val="24"/>
          <w:szCs w:val="24"/>
        </w:rPr>
      </w:pPr>
    </w:p>
    <w:p w14:paraId="2379FCE2" w14:textId="77777777" w:rsidR="00FE21FA" w:rsidRDefault="00E81DFC" w:rsidP="00D129FF">
      <w:pPr>
        <w:jc w:val="both"/>
        <w:rPr>
          <w:rFonts w:ascii="Calibri" w:hAnsi="Calibri" w:cs="Arial"/>
          <w:sz w:val="24"/>
          <w:szCs w:val="24"/>
        </w:rPr>
      </w:pPr>
      <w:bookmarkStart w:id="13" w:name="_Hlk9003527"/>
      <w:r>
        <w:rPr>
          <w:rFonts w:ascii="Calibri" w:hAnsi="Calibri" w:cs="Arial"/>
          <w:sz w:val="24"/>
          <w:szCs w:val="24"/>
        </w:rPr>
        <w:t>L</w:t>
      </w:r>
      <w:r w:rsidR="00FE21FA" w:rsidRPr="007F6271">
        <w:rPr>
          <w:rFonts w:ascii="Calibri" w:hAnsi="Calibri" w:cs="Arial"/>
          <w:sz w:val="24"/>
          <w:szCs w:val="24"/>
        </w:rPr>
        <w:t>es candidats doivent transmettre leur offre sous forme dématérialisée. Toute offre transmise par un autre moyen sera déclarée irrégulière.</w:t>
      </w:r>
      <w:bookmarkEnd w:id="13"/>
    </w:p>
    <w:p w14:paraId="19E741EC" w14:textId="77777777" w:rsidR="00FE21FA" w:rsidRDefault="00FE21FA" w:rsidP="00FE21FA">
      <w:pPr>
        <w:ind w:left="153"/>
        <w:jc w:val="both"/>
        <w:rPr>
          <w:rFonts w:ascii="Calibri" w:hAnsi="Calibri" w:cs="Arial"/>
          <w:sz w:val="24"/>
          <w:szCs w:val="24"/>
        </w:rPr>
      </w:pPr>
    </w:p>
    <w:p w14:paraId="57D8A9B7" w14:textId="77777777" w:rsidR="007428C7" w:rsidRPr="000027BD"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Sous forme dématérialisée</w:t>
      </w:r>
    </w:p>
    <w:p w14:paraId="2DF3A70D" w14:textId="5FF30C86" w:rsidR="007E17F5" w:rsidRPr="002A5320" w:rsidRDefault="007E17F5" w:rsidP="007E17F5">
      <w:pPr>
        <w:suppressAutoHyphens/>
        <w:overflowPunct/>
        <w:autoSpaceDE/>
        <w:adjustRightInd/>
        <w:jc w:val="both"/>
        <w:rPr>
          <w:rFonts w:ascii="Calibri" w:hAnsi="Calibri" w:cs="Arial"/>
          <w:color w:val="000000" w:themeColor="text1"/>
          <w:sz w:val="24"/>
          <w:szCs w:val="24"/>
          <w:lang w:eastAsia="ar-SA"/>
        </w:rPr>
      </w:pPr>
      <w:r w:rsidRPr="002A5320">
        <w:rPr>
          <w:rFonts w:ascii="Calibri" w:hAnsi="Calibri" w:cs="Arial"/>
          <w:color w:val="000000" w:themeColor="text1"/>
          <w:sz w:val="24"/>
          <w:szCs w:val="24"/>
          <w:lang w:eastAsia="ar-SA"/>
        </w:rPr>
        <w:t xml:space="preserve">En cas d'allotissement, les offres devront être présentées dans des fichiers compressés au format.zip pour chaque lot. </w:t>
      </w:r>
      <w:r w:rsidR="009A29B3" w:rsidRPr="002A5320">
        <w:rPr>
          <w:rFonts w:ascii="Calibri" w:hAnsi="Calibri" w:cs="Arial"/>
          <w:color w:val="000000" w:themeColor="text1"/>
          <w:sz w:val="24"/>
          <w:szCs w:val="24"/>
          <w:lang w:eastAsia="ar-SA"/>
        </w:rPr>
        <w:t xml:space="preserve"> </w:t>
      </w:r>
    </w:p>
    <w:p w14:paraId="775C61D4" w14:textId="77777777" w:rsidR="007E17F5"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Default="00FE3129" w:rsidP="00FE3129">
      <w:pPr>
        <w:suppressAutoHyphens/>
        <w:overflowPunct/>
        <w:autoSpaceDE/>
        <w:autoSpaceDN/>
        <w:adjustRightInd/>
        <w:jc w:val="both"/>
        <w:textAlignment w:val="auto"/>
        <w:rPr>
          <w:rFonts w:ascii="Calibri" w:hAnsi="Calibri"/>
          <w:sz w:val="24"/>
          <w:szCs w:val="24"/>
          <w:lang w:eastAsia="ar-SA"/>
        </w:rPr>
      </w:pPr>
      <w:r w:rsidRPr="0021075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210759">
        <w:rPr>
          <w:rFonts w:ascii="Calibri" w:hAnsi="Calibri"/>
          <w:sz w:val="24"/>
          <w:szCs w:val="24"/>
          <w:lang w:eastAsia="ar-SA"/>
        </w:rPr>
        <w:t>.</w:t>
      </w:r>
    </w:p>
    <w:p w14:paraId="6A5FC8A4" w14:textId="77777777" w:rsidR="00FE21FA"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0983F135" w:rsidR="00FE21FA" w:rsidRDefault="00FE21FA" w:rsidP="00FE21FA">
      <w:pPr>
        <w:jc w:val="both"/>
        <w:rPr>
          <w:rFonts w:ascii="Calibri" w:hAnsi="Calibri" w:cs="Calibri"/>
          <w:b/>
          <w:bCs/>
          <w:sz w:val="24"/>
          <w:szCs w:val="24"/>
        </w:rPr>
      </w:pPr>
      <w:r>
        <w:rPr>
          <w:rFonts w:ascii="Calibri" w:hAnsi="Calibri" w:cs="Calibri"/>
          <w:bCs/>
          <w:sz w:val="24"/>
          <w:szCs w:val="24"/>
        </w:rPr>
        <w:t>Les offres doivent être remises sur la plate-forme de gestion de marchés publics à l'adresse suivante</w:t>
      </w:r>
      <w:r>
        <w:rPr>
          <w:rFonts w:ascii="Calibri" w:hAnsi="Calibri" w:cs="Calibri"/>
          <w:bCs/>
          <w:i/>
          <w:sz w:val="24"/>
          <w:szCs w:val="24"/>
        </w:rPr>
        <w:t xml:space="preserve"> : </w:t>
      </w:r>
      <w:r w:rsidR="00142594" w:rsidRPr="00142594">
        <w:rPr>
          <w:rFonts w:ascii="Calibri" w:hAnsi="Calibri"/>
          <w:sz w:val="24"/>
        </w:rPr>
        <w:t xml:space="preserve"> </w:t>
      </w:r>
      <w:hyperlink r:id="rId16" w:history="1">
        <w:r w:rsidR="00142594" w:rsidRPr="00DB114D">
          <w:rPr>
            <w:rStyle w:val="Lienhypertexte"/>
            <w:rFonts w:ascii="Calibri" w:hAnsi="Calibri"/>
            <w:sz w:val="24"/>
          </w:rPr>
          <w:t>https://marchespublics596280.fr</w:t>
        </w:r>
      </w:hyperlink>
    </w:p>
    <w:p w14:paraId="7EB8E240" w14:textId="77777777" w:rsidR="00FE21FA" w:rsidRPr="0021075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634BD9">
        <w:rPr>
          <w:rFonts w:ascii="Calibri" w:hAnsi="Calibri" w:cs="Arial"/>
          <w:b/>
          <w:bCs/>
          <w:sz w:val="24"/>
          <w:szCs w:val="24"/>
        </w:rPr>
        <w:t>AVERTISSEMENT</w:t>
      </w:r>
    </w:p>
    <w:p w14:paraId="6550E876"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634BD9">
        <w:rPr>
          <w:rFonts w:ascii="Calibri" w:hAnsi="Calibri" w:cs="Arial"/>
          <w:b/>
          <w:sz w:val="24"/>
          <w:szCs w:val="24"/>
        </w:rPr>
        <w:t>L'attention du candidat est attirée sur la durée d'acheminement des plis électroniques volumineux.</w:t>
      </w:r>
    </w:p>
    <w:p w14:paraId="6BF2D24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634BD9">
        <w:rPr>
          <w:rFonts w:ascii="Calibri" w:hAnsi="Calibri" w:cs="Arial"/>
          <w:b/>
          <w:bCs/>
          <w:sz w:val="24"/>
          <w:szCs w:val="24"/>
        </w:rPr>
        <w:t>Il appartient à chaque candidat de tenir compte de la durée du téléchargement qui est fonction</w:t>
      </w:r>
      <w:r w:rsidR="00CB5A0A" w:rsidRPr="00634BD9">
        <w:rPr>
          <w:rFonts w:ascii="Calibri" w:hAnsi="Calibri" w:cs="Arial"/>
          <w:b/>
          <w:bCs/>
          <w:sz w:val="24"/>
          <w:szCs w:val="24"/>
        </w:rPr>
        <w:t xml:space="preserve"> </w:t>
      </w:r>
      <w:r w:rsidRPr="00634BD9">
        <w:rPr>
          <w:rFonts w:ascii="Calibri" w:hAnsi="Calibri" w:cs="Arial"/>
          <w:b/>
          <w:bCs/>
          <w:sz w:val="24"/>
          <w:szCs w:val="24"/>
        </w:rPr>
        <w:t>du débit d’accès internet dont il dispose et de la taille des documents qu’il transmet.</w:t>
      </w:r>
    </w:p>
    <w:p w14:paraId="5D79DEB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634BD9">
        <w:rPr>
          <w:rFonts w:ascii="Calibri" w:hAnsi="Calibri" w:cs="Arial"/>
          <w:b/>
          <w:sz w:val="24"/>
          <w:szCs w:val="24"/>
        </w:rPr>
        <w:t>Seule</w:t>
      </w:r>
      <w:r w:rsidR="00990947" w:rsidRPr="00634BD9">
        <w:rPr>
          <w:rFonts w:ascii="Calibri" w:hAnsi="Calibri" w:cs="Arial"/>
          <w:b/>
          <w:sz w:val="24"/>
          <w:szCs w:val="24"/>
        </w:rPr>
        <w:t>s</w:t>
      </w:r>
      <w:r w:rsidRPr="00634BD9">
        <w:rPr>
          <w:rFonts w:ascii="Calibri" w:hAnsi="Calibri" w:cs="Arial"/>
          <w:b/>
          <w:sz w:val="24"/>
          <w:szCs w:val="24"/>
        </w:rPr>
        <w:t xml:space="preserve"> la date et l’heure de la fin d’acheminement font foi pour déterminer le caractère recevable ou hors</w:t>
      </w:r>
      <w:r w:rsidRPr="00210759">
        <w:rPr>
          <w:rFonts w:ascii="Calibri" w:hAnsi="Calibri" w:cs="Arial"/>
          <w:b/>
          <w:sz w:val="24"/>
          <w:szCs w:val="24"/>
        </w:rPr>
        <w:t xml:space="preserve"> délai d’une offre transmise par voie dématérialisée. Ainsi les offres qui </w:t>
      </w:r>
      <w:r w:rsidRPr="00210759">
        <w:rPr>
          <w:rFonts w:ascii="Calibri" w:hAnsi="Calibri" w:cs="Arial"/>
          <w:b/>
          <w:sz w:val="24"/>
          <w:szCs w:val="24"/>
        </w:rPr>
        <w:lastRenderedPageBreak/>
        <w:t>seraient réceptionnées par le serveur après l’heure limite (même si le début de la transmission a été effectué avant cette heure) ne seront pas examinées et seront qualifiées hors délai</w:t>
      </w:r>
      <w:r w:rsidRPr="00210759">
        <w:rPr>
          <w:rFonts w:ascii="Calibri" w:hAnsi="Calibri" w:cs="Arial"/>
          <w:sz w:val="24"/>
          <w:szCs w:val="24"/>
        </w:rPr>
        <w:t>.</w:t>
      </w:r>
    </w:p>
    <w:p w14:paraId="2761BBC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210759">
        <w:rPr>
          <w:rFonts w:ascii="Calibri" w:hAnsi="Calibri" w:cs="Arial"/>
          <w:b/>
          <w:sz w:val="24"/>
          <w:szCs w:val="24"/>
        </w:rPr>
        <w:t>En cas d’envois successifs, seule sera retenue la dernière réponse déposée avant la date limite de remise des plis.</w:t>
      </w:r>
    </w:p>
    <w:p w14:paraId="6B6D2B43" w14:textId="77777777" w:rsidR="00EB4029" w:rsidRDefault="00EB4029">
      <w:pPr>
        <w:jc w:val="both"/>
        <w:rPr>
          <w:rFonts w:ascii="Calibri" w:hAnsi="Calibri" w:cs="Arial"/>
          <w:b/>
          <w:bCs/>
          <w:sz w:val="24"/>
          <w:szCs w:val="24"/>
        </w:rPr>
      </w:pPr>
    </w:p>
    <w:p w14:paraId="3A84BFB8" w14:textId="77777777" w:rsidR="005B6943" w:rsidRPr="007921CD" w:rsidRDefault="005B6943" w:rsidP="005B6943">
      <w:pPr>
        <w:jc w:val="both"/>
        <w:rPr>
          <w:rFonts w:ascii="Calibri" w:hAnsi="Calibri" w:cs="Arial"/>
          <w:b/>
          <w:bCs/>
          <w:sz w:val="24"/>
          <w:szCs w:val="24"/>
          <w:u w:val="single"/>
        </w:rPr>
      </w:pPr>
      <w:r w:rsidRPr="007921CD">
        <w:rPr>
          <w:rFonts w:ascii="Calibri" w:hAnsi="Calibri" w:cs="Arial"/>
          <w:b/>
          <w:bCs/>
          <w:sz w:val="24"/>
          <w:szCs w:val="24"/>
          <w:u w:val="single"/>
        </w:rPr>
        <w:t>Information importante</w:t>
      </w:r>
    </w:p>
    <w:p w14:paraId="11BBC63F" w14:textId="77777777" w:rsidR="005B6943" w:rsidRDefault="005B6943" w:rsidP="005B6943">
      <w:pPr>
        <w:jc w:val="both"/>
        <w:rPr>
          <w:rFonts w:ascii="Calibri" w:hAnsi="Calibri" w:cs="Arial"/>
          <w:b/>
          <w:bCs/>
          <w:sz w:val="24"/>
          <w:szCs w:val="24"/>
        </w:rPr>
      </w:pPr>
      <w:r w:rsidRPr="007921CD">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6221E5E2" w14:textId="77777777" w:rsidR="0044507D" w:rsidRPr="00210759" w:rsidRDefault="0044507D">
      <w:pPr>
        <w:jc w:val="both"/>
        <w:rPr>
          <w:rFonts w:ascii="Calibri" w:hAnsi="Calibri" w:cs="Arial"/>
          <w:b/>
          <w:bCs/>
          <w:sz w:val="24"/>
          <w:szCs w:val="24"/>
        </w:rPr>
      </w:pPr>
    </w:p>
    <w:p w14:paraId="497CF468"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t>ARTICLE 7</w:t>
      </w:r>
    </w:p>
    <w:p w14:paraId="59B9036F"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SELECTION DES CANDIDATURES</w:t>
      </w:r>
    </w:p>
    <w:p w14:paraId="29C5A85F" w14:textId="77777777" w:rsidR="007428C7" w:rsidRPr="00210759" w:rsidRDefault="007428C7">
      <w:pPr>
        <w:jc w:val="both"/>
        <w:rPr>
          <w:rFonts w:ascii="Calibri" w:hAnsi="Calibri" w:cs="Arial"/>
          <w:b/>
          <w:sz w:val="24"/>
          <w:szCs w:val="24"/>
          <w:u w:val="single"/>
        </w:rPr>
      </w:pPr>
    </w:p>
    <w:p w14:paraId="1ED8FF55" w14:textId="77777777" w:rsidR="007A04F7" w:rsidRPr="007F6271" w:rsidRDefault="007A04F7" w:rsidP="007A04F7">
      <w:pPr>
        <w:jc w:val="both"/>
        <w:rPr>
          <w:rFonts w:ascii="Calibri" w:hAnsi="Calibri" w:cs="Arial"/>
          <w:bCs/>
          <w:sz w:val="24"/>
          <w:szCs w:val="24"/>
        </w:rPr>
      </w:pPr>
      <w:bookmarkStart w:id="14" w:name="_Hlk9003547"/>
      <w:r w:rsidRPr="002D6564">
        <w:rPr>
          <w:rFonts w:ascii="Calibri" w:hAnsi="Calibri" w:cs="Arial"/>
          <w:bCs/>
          <w:sz w:val="24"/>
          <w:szCs w:val="24"/>
        </w:rPr>
        <w:t xml:space="preserve">La sélection des candidatures sera effectuée dans les conditions </w:t>
      </w:r>
      <w:r w:rsidRPr="007F6271">
        <w:rPr>
          <w:rFonts w:ascii="Calibri" w:hAnsi="Calibri" w:cs="Calibri"/>
          <w:bCs/>
          <w:sz w:val="24"/>
        </w:rPr>
        <w:t xml:space="preserve">prévues aux articles </w:t>
      </w:r>
      <w:r w:rsidRPr="007F6271">
        <w:rPr>
          <w:rFonts w:ascii="Calibri" w:hAnsi="Calibri" w:cs="Calibri"/>
          <w:sz w:val="24"/>
        </w:rPr>
        <w:t>R. 2144-1 à R. 2144-7 du Code de la Commande Publique.</w:t>
      </w:r>
    </w:p>
    <w:bookmarkEnd w:id="14"/>
    <w:p w14:paraId="05C829E9" w14:textId="77777777" w:rsidR="007428C7" w:rsidRPr="007F6271" w:rsidRDefault="007428C7">
      <w:pPr>
        <w:jc w:val="both"/>
        <w:rPr>
          <w:rFonts w:ascii="Calibri" w:hAnsi="Calibri" w:cs="Arial"/>
          <w:bCs/>
          <w:sz w:val="24"/>
          <w:szCs w:val="24"/>
        </w:rPr>
      </w:pPr>
    </w:p>
    <w:p w14:paraId="6AFC94CD" w14:textId="77777777" w:rsidR="00FE3129" w:rsidRPr="007F6271" w:rsidRDefault="00FE3129" w:rsidP="00FE3129">
      <w:pPr>
        <w:suppressAutoHyphens/>
        <w:overflowPunct/>
        <w:autoSpaceDE/>
        <w:autoSpaceDN/>
        <w:adjustRightInd/>
        <w:jc w:val="both"/>
        <w:textAlignment w:val="auto"/>
        <w:rPr>
          <w:rFonts w:ascii="Calibri" w:hAnsi="Calibri"/>
          <w:sz w:val="24"/>
          <w:szCs w:val="24"/>
          <w:lang w:eastAsia="ar-SA"/>
        </w:rPr>
      </w:pPr>
      <w:r w:rsidRPr="007F6271">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7F6271">
        <w:rPr>
          <w:rFonts w:ascii="Calibri" w:hAnsi="Calibri"/>
          <w:sz w:val="24"/>
          <w:szCs w:val="24"/>
          <w:lang w:eastAsia="ar-SA"/>
        </w:rPr>
        <w:t>.</w:t>
      </w:r>
    </w:p>
    <w:p w14:paraId="76E56F69" w14:textId="77777777" w:rsidR="00EB4029" w:rsidRPr="007F6271" w:rsidRDefault="00EB4029">
      <w:pPr>
        <w:jc w:val="both"/>
        <w:rPr>
          <w:rFonts w:ascii="Calibri" w:hAnsi="Calibri" w:cs="Arial"/>
          <w:b/>
          <w:sz w:val="24"/>
          <w:szCs w:val="24"/>
          <w:u w:val="single"/>
        </w:rPr>
      </w:pPr>
    </w:p>
    <w:p w14:paraId="5AF0018F" w14:textId="77777777" w:rsidR="00600455" w:rsidRPr="007F6271" w:rsidRDefault="007428C7" w:rsidP="00BA02C0">
      <w:pPr>
        <w:pStyle w:val="arima1"/>
        <w:pBdr>
          <w:bottom w:val="single" w:sz="4" w:space="2" w:color="5B9BD5"/>
        </w:pBdr>
        <w:spacing w:beforeAutospacing="0"/>
        <w:ind w:left="-567" w:right="-284"/>
        <w:rPr>
          <w:rStyle w:val="Titredulivre"/>
          <w:sz w:val="32"/>
        </w:rPr>
      </w:pPr>
      <w:r w:rsidRPr="007F6271">
        <w:rPr>
          <w:rStyle w:val="Titredulivre"/>
          <w:sz w:val="32"/>
        </w:rPr>
        <w:t>A</w:t>
      </w:r>
      <w:r w:rsidR="00654917" w:rsidRPr="007F6271">
        <w:rPr>
          <w:rStyle w:val="Titredulivre"/>
          <w:sz w:val="32"/>
        </w:rPr>
        <w:t>RTICLE 8</w:t>
      </w:r>
    </w:p>
    <w:p w14:paraId="4478B2E0" w14:textId="77777777" w:rsidR="007428C7" w:rsidRPr="007F6271" w:rsidRDefault="00600455" w:rsidP="00BA02C0">
      <w:pPr>
        <w:pStyle w:val="arima1"/>
        <w:pBdr>
          <w:bottom w:val="single" w:sz="4" w:space="2" w:color="5B9BD5"/>
        </w:pBdr>
        <w:spacing w:beforeAutospacing="0"/>
        <w:ind w:left="-567" w:right="-284"/>
        <w:rPr>
          <w:rStyle w:val="Titredulivre"/>
          <w:color w:val="2F5496"/>
          <w:sz w:val="24"/>
        </w:rPr>
      </w:pPr>
      <w:r w:rsidRPr="007F6271">
        <w:rPr>
          <w:rStyle w:val="Titredulivre"/>
          <w:color w:val="2F5496"/>
          <w:sz w:val="24"/>
        </w:rPr>
        <w:t>J</w:t>
      </w:r>
      <w:r w:rsidR="006A4555" w:rsidRPr="007F6271">
        <w:rPr>
          <w:rStyle w:val="Titredulivre"/>
          <w:color w:val="2F5496"/>
          <w:sz w:val="24"/>
        </w:rPr>
        <w:t>UGEMENT DES OFFRES</w:t>
      </w:r>
    </w:p>
    <w:p w14:paraId="657312BD" w14:textId="77777777" w:rsidR="00FE3129" w:rsidRPr="007F6271" w:rsidRDefault="00FE3129">
      <w:pPr>
        <w:jc w:val="both"/>
        <w:rPr>
          <w:rFonts w:ascii="Calibri" w:hAnsi="Calibri" w:cs="Arial"/>
          <w:b/>
          <w:sz w:val="24"/>
          <w:szCs w:val="24"/>
          <w:u w:val="single"/>
        </w:rPr>
      </w:pPr>
    </w:p>
    <w:p w14:paraId="0AA2D4EC" w14:textId="77777777" w:rsidR="006F48C2" w:rsidRPr="00617831" w:rsidRDefault="006F48C2" w:rsidP="006F48C2">
      <w:pPr>
        <w:pStyle w:val="Default"/>
        <w:jc w:val="both"/>
        <w:rPr>
          <w:sz w:val="22"/>
          <w:szCs w:val="22"/>
        </w:rPr>
      </w:pPr>
      <w:bookmarkStart w:id="15" w:name="_Hlk9003562"/>
      <w:r w:rsidRPr="00617831">
        <w:rPr>
          <w:rFonts w:cs="Arial"/>
        </w:rPr>
        <w:t>L’acheteur vérifie que les offres qui n’ont pas été éliminées en application d</w:t>
      </w:r>
      <w:r w:rsidRPr="00617831">
        <w:t xml:space="preserve">es articles R.2152-3 à R.2152-5 du Code de la Commande Publique </w:t>
      </w:r>
      <w:r w:rsidRPr="00617831">
        <w:rPr>
          <w:rFonts w:cs="Arial"/>
        </w:rPr>
        <w:t xml:space="preserve">sont régulières, acceptables et appropriées. </w:t>
      </w:r>
    </w:p>
    <w:p w14:paraId="23CF29A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 </w:t>
      </w:r>
    </w:p>
    <w:p w14:paraId="5D7E46F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 </w:t>
      </w:r>
    </w:p>
    <w:p w14:paraId="59AE5D02" w14:textId="77777777" w:rsidR="006F48C2" w:rsidRPr="00617831" w:rsidRDefault="00E67E92" w:rsidP="00E67E92">
      <w:pPr>
        <w:widowControl w:val="0"/>
        <w:shd w:val="clear" w:color="auto" w:fill="FFFFFF"/>
        <w:jc w:val="both"/>
        <w:rPr>
          <w:rFonts w:ascii="Calibri" w:hAnsi="Calibri"/>
          <w:sz w:val="24"/>
          <w:szCs w:val="24"/>
        </w:rPr>
      </w:pPr>
      <w:r w:rsidRPr="00617831">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617831">
        <w:rPr>
          <w:rFonts w:ascii="Calibri" w:hAnsi="Calibri"/>
          <w:sz w:val="24"/>
          <w:szCs w:val="24"/>
        </w:rPr>
        <w:t>En revanche, toute offre inacceptable ou inappropriée sera éliminée.</w:t>
      </w:r>
    </w:p>
    <w:p w14:paraId="11330586" w14:textId="77777777" w:rsidR="00FE3129" w:rsidRPr="00617831" w:rsidRDefault="00FE3129" w:rsidP="00025630">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6D679974"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7E2FFCFD" w14:textId="77777777" w:rsidR="00FE3129" w:rsidRPr="00617831" w:rsidRDefault="00FE3129" w:rsidP="00DD06AF">
      <w:pPr>
        <w:widowControl w:val="0"/>
        <w:shd w:val="clear" w:color="auto" w:fill="FFFFFF"/>
        <w:overflowPunct/>
        <w:autoSpaceDE/>
        <w:autoSpaceDN/>
        <w:jc w:val="both"/>
        <w:textAlignment w:val="auto"/>
        <w:rPr>
          <w:rFonts w:ascii="Calibri" w:hAnsi="Calibri" w:cs="Calibri"/>
          <w:sz w:val="24"/>
          <w:szCs w:val="24"/>
        </w:rPr>
      </w:pPr>
      <w:r w:rsidRPr="00617831">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617831">
        <w:rPr>
          <w:rFonts w:ascii="Calibri" w:hAnsi="Calibri" w:cs="Calibri"/>
          <w:sz w:val="24"/>
          <w:szCs w:val="24"/>
        </w:rPr>
        <w:t>.</w:t>
      </w:r>
    </w:p>
    <w:p w14:paraId="120979F0" w14:textId="77777777" w:rsidR="00FE3129" w:rsidRPr="00E67E92" w:rsidRDefault="00FE3129" w:rsidP="00DD06AF">
      <w:pPr>
        <w:jc w:val="both"/>
        <w:rPr>
          <w:rFonts w:ascii="Calibri" w:hAnsi="Calibri" w:cs="Arial"/>
          <w:b/>
          <w:sz w:val="24"/>
          <w:szCs w:val="24"/>
          <w:highlight w:val="cyan"/>
          <w:u w:val="single"/>
        </w:rPr>
      </w:pPr>
    </w:p>
    <w:p w14:paraId="1097A1C4" w14:textId="1939B17A" w:rsidR="007A04F7" w:rsidRDefault="007A04F7" w:rsidP="009A29B3">
      <w:pPr>
        <w:suppressAutoHyphens/>
        <w:overflowPunct/>
        <w:autoSpaceDE/>
        <w:adjustRightInd/>
        <w:jc w:val="both"/>
        <w:rPr>
          <w:rFonts w:ascii="Calibri" w:hAnsi="Calibri" w:cs="Arial"/>
          <w:sz w:val="24"/>
          <w:szCs w:val="24"/>
          <w:lang w:eastAsia="ar-SA"/>
        </w:rPr>
      </w:pPr>
      <w:r w:rsidRPr="00617831">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617831">
        <w:rPr>
          <w:rFonts w:ascii="Calibri" w:hAnsi="Calibri" w:cs="Arial"/>
          <w:sz w:val="24"/>
          <w:szCs w:val="24"/>
          <w:lang w:eastAsia="ar-SA"/>
        </w:rPr>
        <w:t xml:space="preserve">aux </w:t>
      </w:r>
      <w:r w:rsidRPr="00617831">
        <w:rPr>
          <w:rFonts w:ascii="Calibri" w:hAnsi="Calibri" w:cs="Calibri"/>
          <w:sz w:val="24"/>
          <w:lang w:eastAsia="ar-SA"/>
        </w:rPr>
        <w:t xml:space="preserve">articles </w:t>
      </w:r>
      <w:r w:rsidRPr="00617831">
        <w:rPr>
          <w:rFonts w:ascii="Calibri" w:hAnsi="Calibri" w:cs="Calibri"/>
          <w:sz w:val="24"/>
        </w:rPr>
        <w:lastRenderedPageBreak/>
        <w:t>R. 2152-6 à R. 2152-8 et R. 2152-11 à R. 2152-12</w:t>
      </w:r>
      <w:r w:rsidRPr="00617831">
        <w:rPr>
          <w:rFonts w:ascii="Calibri" w:hAnsi="Calibri" w:cs="Calibri"/>
          <w:sz w:val="28"/>
          <w:szCs w:val="22"/>
        </w:rPr>
        <w:t xml:space="preserve"> </w:t>
      </w:r>
      <w:r w:rsidRPr="00617831">
        <w:rPr>
          <w:rFonts w:ascii="Calibri" w:hAnsi="Calibri" w:cs="Calibri"/>
          <w:sz w:val="24"/>
        </w:rPr>
        <w:t>du Code de la Commande Publique,</w:t>
      </w:r>
      <w:r w:rsidRPr="00617831">
        <w:rPr>
          <w:rFonts w:ascii="Calibri" w:hAnsi="Calibri" w:cs="Calibri"/>
          <w:sz w:val="32"/>
          <w:szCs w:val="24"/>
          <w:lang w:eastAsia="ar-SA"/>
        </w:rPr>
        <w:t xml:space="preserve"> </w:t>
      </w:r>
      <w:r w:rsidRPr="00617831">
        <w:rPr>
          <w:rFonts w:ascii="Calibri" w:hAnsi="Calibri" w:cs="Arial"/>
          <w:sz w:val="24"/>
          <w:szCs w:val="24"/>
          <w:lang w:eastAsia="ar-SA"/>
        </w:rPr>
        <w:t>sur la base des critères ci-dessous énoncés et en fonction de la pondération respective qui leur a été attribuée, le pouvoir a</w:t>
      </w:r>
      <w:r w:rsidRPr="00AB2D3E">
        <w:rPr>
          <w:rFonts w:ascii="Calibri" w:hAnsi="Calibri" w:cs="Arial"/>
          <w:sz w:val="24"/>
          <w:szCs w:val="24"/>
          <w:lang w:eastAsia="ar-SA"/>
        </w:rPr>
        <w:t>djudicateur choisit l’offre économique la plus avantageuse. Le jugement s’effectuera par lot.</w:t>
      </w:r>
    </w:p>
    <w:bookmarkEnd w:id="15"/>
    <w:p w14:paraId="4F4B004A" w14:textId="77777777" w:rsidR="00244A91" w:rsidRDefault="00244A91" w:rsidP="00244A91">
      <w:pPr>
        <w:tabs>
          <w:tab w:val="left" w:pos="1739"/>
        </w:tabs>
        <w:suppressAutoHyphens/>
        <w:overflowPunct/>
        <w:autoSpaceDE/>
        <w:adjustRightInd/>
        <w:jc w:val="both"/>
        <w:rPr>
          <w:rFonts w:ascii="Calibri" w:hAnsi="Calibri" w:cs="Arial"/>
          <w:sz w:val="24"/>
          <w:szCs w:val="24"/>
          <w:lang w:eastAsia="ar-SA"/>
        </w:rPr>
      </w:pPr>
    </w:p>
    <w:p w14:paraId="0B56EF9A" w14:textId="77777777" w:rsidR="00244A91" w:rsidRPr="00CF04D5"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CF04D5">
        <w:rPr>
          <w:rFonts w:ascii="Calibri" w:hAnsi="Calibri"/>
          <w:b/>
          <w:bCs/>
          <w:color w:val="002060"/>
          <w:sz w:val="24"/>
          <w:szCs w:val="24"/>
          <w:u w:val="single"/>
          <w:lang w:eastAsia="ar-SA"/>
        </w:rPr>
        <w:t>Jugement des offres</w:t>
      </w:r>
      <w:r w:rsidRPr="00CF04D5">
        <w:rPr>
          <w:rFonts w:ascii="Calibri" w:hAnsi="Calibri"/>
          <w:b/>
          <w:bCs/>
          <w:color w:val="002060"/>
          <w:sz w:val="24"/>
          <w:szCs w:val="24"/>
          <w:lang w:eastAsia="ar-SA"/>
        </w:rPr>
        <w:t xml:space="preserve"> :</w:t>
      </w:r>
    </w:p>
    <w:p w14:paraId="5DF2C42C" w14:textId="77777777" w:rsidR="00244A91" w:rsidRPr="0021075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160CC01C" w:rsidR="00C10995" w:rsidRPr="002A5320" w:rsidRDefault="00C10995" w:rsidP="00C10995">
      <w:pPr>
        <w:keepNext/>
        <w:tabs>
          <w:tab w:val="left" w:pos="284"/>
          <w:tab w:val="left" w:pos="567"/>
          <w:tab w:val="left" w:pos="851"/>
        </w:tabs>
        <w:overflowPunct/>
        <w:autoSpaceDE/>
        <w:adjustRightInd/>
        <w:rPr>
          <w:rFonts w:ascii="Calibri" w:hAnsi="Calibri"/>
          <w:b/>
          <w:color w:val="002060"/>
          <w:sz w:val="24"/>
          <w:szCs w:val="24"/>
          <w:u w:val="single"/>
          <w:lang w:eastAsia="ar-SA"/>
        </w:rPr>
      </w:pPr>
      <w:bookmarkStart w:id="16" w:name="_Hlk52085102"/>
      <w:r w:rsidRPr="00F60936">
        <w:rPr>
          <w:rFonts w:ascii="Calibri" w:hAnsi="Calibri"/>
          <w:b/>
          <w:color w:val="002060"/>
          <w:sz w:val="24"/>
          <w:szCs w:val="24"/>
          <w:u w:val="single"/>
          <w:lang w:eastAsia="ar-SA"/>
        </w:rPr>
        <w:t xml:space="preserve">Pour les lots N°1 à </w:t>
      </w:r>
      <w:r w:rsidR="002A5320" w:rsidRPr="002A5320">
        <w:rPr>
          <w:rFonts w:ascii="Calibri" w:hAnsi="Calibri"/>
          <w:b/>
          <w:color w:val="002060"/>
          <w:sz w:val="24"/>
          <w:szCs w:val="24"/>
          <w:u w:val="single"/>
          <w:lang w:eastAsia="ar-SA"/>
        </w:rPr>
        <w:t>4</w:t>
      </w:r>
      <w:r w:rsidRPr="002A5320">
        <w:rPr>
          <w:rFonts w:ascii="Calibri" w:hAnsi="Calibri"/>
          <w:b/>
          <w:color w:val="002060"/>
          <w:sz w:val="24"/>
          <w:szCs w:val="24"/>
          <w:u w:val="single"/>
          <w:lang w:eastAsia="ar-SA"/>
        </w:rPr>
        <w:t> :</w:t>
      </w:r>
    </w:p>
    <w:p w14:paraId="7FD8BF95" w14:textId="77777777"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344"/>
      </w:tblGrid>
      <w:tr w:rsidR="00F452C3" w:rsidRPr="00F13691" w14:paraId="26FE7282" w14:textId="77777777" w:rsidTr="00756C16">
        <w:tc>
          <w:tcPr>
            <w:tcW w:w="5000" w:type="pct"/>
            <w:shd w:val="clear" w:color="auto" w:fill="0070C0"/>
            <w:hideMark/>
          </w:tcPr>
          <w:p w14:paraId="71496040" w14:textId="77777777" w:rsidR="00F452C3" w:rsidRPr="00283D0F"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283D0F">
              <w:rPr>
                <w:rFonts w:ascii="Calibri" w:hAnsi="Calibri"/>
                <w:b/>
                <w:bCs/>
                <w:color w:val="FFFFFF" w:themeColor="background1"/>
                <w:sz w:val="28"/>
                <w:szCs w:val="28"/>
                <w:lang w:eastAsia="ar-SA"/>
              </w:rPr>
              <w:t>CRITERES DE NOTATION DES LOTS</w:t>
            </w:r>
          </w:p>
        </w:tc>
      </w:tr>
      <w:tr w:rsidR="00F452C3" w14:paraId="47388E0A" w14:textId="77777777" w:rsidTr="00756C16">
        <w:trPr>
          <w:trHeight w:val="161"/>
        </w:trPr>
        <w:tc>
          <w:tcPr>
            <w:tcW w:w="5000" w:type="pct"/>
            <w:hideMark/>
          </w:tcPr>
          <w:p w14:paraId="0A7BB76D"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de l’offre </w:t>
            </w:r>
          </w:p>
        </w:tc>
      </w:tr>
      <w:tr w:rsidR="00F452C3" w14:paraId="2E784A40" w14:textId="77777777" w:rsidTr="00756C16">
        <w:trPr>
          <w:trHeight w:val="201"/>
        </w:trPr>
        <w:tc>
          <w:tcPr>
            <w:tcW w:w="5000" w:type="pct"/>
            <w:hideMark/>
          </w:tcPr>
          <w:p w14:paraId="5FADED5F"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r>
      <w:tr w:rsidR="00252105" w14:paraId="536DBAEA" w14:textId="77777777" w:rsidTr="00756C16">
        <w:trPr>
          <w:trHeight w:val="201"/>
        </w:trPr>
        <w:tc>
          <w:tcPr>
            <w:tcW w:w="5000" w:type="pct"/>
          </w:tcPr>
          <w:p w14:paraId="5CF8E4C8" w14:textId="1BB82911" w:rsidR="00252105" w:rsidRDefault="00252105"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Responsabilité Sociétale des Entreprises</w:t>
            </w:r>
            <w:r w:rsidR="00DE79DE">
              <w:rPr>
                <w:rFonts w:ascii="Calibri" w:hAnsi="Calibri"/>
                <w:color w:val="002060"/>
                <w:sz w:val="24"/>
                <w:szCs w:val="24"/>
                <w:lang w:eastAsia="ar-SA"/>
              </w:rPr>
              <w:t xml:space="preserve"> (RSE)</w:t>
            </w:r>
          </w:p>
        </w:tc>
      </w:tr>
      <w:bookmarkEnd w:id="16"/>
    </w:tbl>
    <w:p w14:paraId="41B60901" w14:textId="77777777" w:rsidR="00244A91" w:rsidRPr="00210759" w:rsidRDefault="00244A91" w:rsidP="00244A91">
      <w:pPr>
        <w:suppressAutoHyphens/>
        <w:overflowPunct/>
        <w:autoSpaceDE/>
        <w:autoSpaceDN/>
        <w:adjustRightInd/>
        <w:jc w:val="both"/>
        <w:textAlignment w:val="auto"/>
        <w:rPr>
          <w:rFonts w:ascii="Calibri" w:hAnsi="Calibri"/>
          <w:sz w:val="24"/>
          <w:szCs w:val="24"/>
          <w:lang w:eastAsia="ar-SA"/>
        </w:rPr>
      </w:pPr>
    </w:p>
    <w:p w14:paraId="783DFAC6" w14:textId="77777777" w:rsidR="00404B8C" w:rsidRPr="009051DC"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9051DC">
        <w:rPr>
          <w:rFonts w:ascii="Calibri" w:hAnsi="Calibri"/>
          <w:b/>
          <w:color w:val="002060"/>
          <w:sz w:val="24"/>
        </w:rPr>
        <w:t xml:space="preserve">1 </w:t>
      </w:r>
      <w:r>
        <w:rPr>
          <w:rFonts w:ascii="Calibri" w:hAnsi="Calibri"/>
          <w:b/>
          <w:color w:val="002060"/>
          <w:sz w:val="24"/>
        </w:rPr>
        <w:t>–</w:t>
      </w:r>
      <w:r w:rsidRPr="009051DC">
        <w:rPr>
          <w:rFonts w:ascii="Calibri" w:hAnsi="Calibri"/>
          <w:b/>
          <w:color w:val="002060"/>
          <w:sz w:val="24"/>
        </w:rPr>
        <w:t xml:space="preserve"> </w:t>
      </w:r>
      <w:r>
        <w:rPr>
          <w:rFonts w:ascii="Calibri" w:hAnsi="Calibri"/>
          <w:b/>
          <w:color w:val="002060"/>
          <w:sz w:val="24"/>
        </w:rPr>
        <w:t>Critère « V</w:t>
      </w:r>
      <w:r w:rsidRPr="009051DC">
        <w:rPr>
          <w:rFonts w:ascii="Calibri" w:hAnsi="Calibri"/>
          <w:b/>
          <w:color w:val="002060"/>
          <w:sz w:val="24"/>
        </w:rPr>
        <w:t>aleur technique de l’offre</w:t>
      </w:r>
      <w:r>
        <w:rPr>
          <w:rFonts w:ascii="Calibri" w:hAnsi="Calibri"/>
          <w:b/>
          <w:color w:val="002060"/>
          <w:sz w:val="24"/>
        </w:rPr>
        <w:t> »</w:t>
      </w:r>
      <w:r w:rsidRPr="009051DC">
        <w:rPr>
          <w:rFonts w:ascii="Calibri" w:hAnsi="Calibri"/>
          <w:b/>
          <w:color w:val="002060"/>
          <w:sz w:val="24"/>
        </w:rPr>
        <w:t xml:space="preserve"> (notée sur 25 points</w:t>
      </w:r>
      <w:r>
        <w:rPr>
          <w:rFonts w:ascii="Calibri" w:hAnsi="Calibri"/>
          <w:b/>
          <w:color w:val="002060"/>
          <w:sz w:val="24"/>
        </w:rPr>
        <w:t xml:space="preserve"> avant pondération</w:t>
      </w:r>
      <w:r w:rsidRPr="009051DC">
        <w:rPr>
          <w:rFonts w:ascii="Calibri" w:hAnsi="Calibri"/>
          <w:b/>
          <w:color w:val="002060"/>
          <w:sz w:val="24"/>
        </w:rPr>
        <w:t>)</w:t>
      </w:r>
    </w:p>
    <w:p w14:paraId="117960E4" w14:textId="77777777" w:rsidR="00244A91"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210759">
        <w:rPr>
          <w:rFonts w:ascii="Calibri" w:hAnsi="Calibri"/>
          <w:b/>
          <w:sz w:val="24"/>
          <w:szCs w:val="24"/>
          <w:lang w:eastAsia="x-none" w:bidi="x-none"/>
        </w:rPr>
        <w:tab/>
      </w:r>
    </w:p>
    <w:p w14:paraId="0B49B6D2" w14:textId="77777777" w:rsidR="00404B8C" w:rsidRPr="006C2592" w:rsidRDefault="00404B8C" w:rsidP="00404B8C">
      <w:pPr>
        <w:suppressAutoHyphens/>
        <w:overflowPunct/>
        <w:autoSpaceDE/>
        <w:adjustRightInd/>
        <w:jc w:val="both"/>
        <w:rPr>
          <w:rFonts w:ascii="Calibri" w:hAnsi="Calibri" w:cs="Arial"/>
          <w:color w:val="002060"/>
          <w:sz w:val="24"/>
          <w:szCs w:val="24"/>
          <w:lang w:eastAsia="ar-SA"/>
        </w:rPr>
      </w:pPr>
      <w:r w:rsidRPr="006C2592">
        <w:rPr>
          <w:rFonts w:ascii="Calibri" w:hAnsi="Calibri"/>
          <w:b/>
          <w:bCs/>
          <w:color w:val="002060"/>
          <w:sz w:val="24"/>
          <w:szCs w:val="24"/>
          <w:u w:val="single"/>
          <w:lang w:eastAsia="ar-SA"/>
        </w:rPr>
        <w:t>Sous critères de notation</w:t>
      </w:r>
      <w:r w:rsidRPr="006C2592">
        <w:rPr>
          <w:rFonts w:ascii="Calibri" w:hAnsi="Calibri"/>
          <w:b/>
          <w:bCs/>
          <w:color w:val="002060"/>
          <w:sz w:val="24"/>
          <w:szCs w:val="24"/>
          <w:lang w:eastAsia="ar-SA"/>
        </w:rPr>
        <w:t> :</w:t>
      </w:r>
    </w:p>
    <w:p w14:paraId="2DE6D36D" w14:textId="77777777" w:rsidR="00404B8C" w:rsidRPr="0021075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Default="00C10995" w:rsidP="00C10995">
      <w:pPr>
        <w:suppressAutoHyphens/>
        <w:overflowPunct/>
        <w:autoSpaceDE/>
        <w:adjustRightInd/>
        <w:jc w:val="both"/>
        <w:rPr>
          <w:rFonts w:ascii="Calibri" w:hAnsi="Calibri"/>
          <w:b/>
          <w:color w:val="002060"/>
          <w:szCs w:val="24"/>
          <w:lang w:eastAsia="x-none" w:bidi="x-none"/>
        </w:rPr>
      </w:pPr>
      <w:r>
        <w:rPr>
          <w:rFonts w:ascii="Calibri" w:hAnsi="Calibri"/>
          <w:b/>
          <w:color w:val="002060"/>
          <w:sz w:val="24"/>
          <w:szCs w:val="24"/>
          <w:lang w:eastAsia="x-none" w:bidi="x-none"/>
        </w:rPr>
        <w:t xml:space="preserve">Lot 1 : Assurance des dommages aux biens et risques annexes </w:t>
      </w:r>
    </w:p>
    <w:p w14:paraId="2558C046" w14:textId="77777777" w:rsidR="00C10995"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35"/>
        <w:gridCol w:w="1869"/>
        <w:gridCol w:w="4240"/>
      </w:tblGrid>
      <w:tr w:rsidR="00C10995" w:rsidRPr="00F13691" w14:paraId="2C1F446E" w14:textId="77777777" w:rsidTr="0056295D">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7E2D4ECD"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w:t>
            </w:r>
          </w:p>
        </w:tc>
      </w:tr>
      <w:tr w:rsidR="00C10995" w14:paraId="71B571AB" w14:textId="77777777" w:rsidTr="0056295D">
        <w:trPr>
          <w:trHeight w:val="287"/>
        </w:trPr>
        <w:tc>
          <w:tcPr>
            <w:tcW w:w="1731" w:type="pct"/>
            <w:tcBorders>
              <w:top w:val="single" w:sz="6" w:space="0" w:color="0070C0"/>
              <w:bottom w:val="single" w:sz="6" w:space="0" w:color="0070C0"/>
              <w:right w:val="single" w:sz="4" w:space="0" w:color="0070C0"/>
            </w:tcBorders>
            <w:hideMark/>
          </w:tcPr>
          <w:p w14:paraId="4690EB2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409A240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r>
      <w:tr w:rsidR="00C10995" w14:paraId="26E3B2C5" w14:textId="77777777" w:rsidTr="0056295D">
        <w:trPr>
          <w:trHeight w:val="219"/>
        </w:trPr>
        <w:tc>
          <w:tcPr>
            <w:tcW w:w="1731" w:type="pct"/>
            <w:tcBorders>
              <w:top w:val="single" w:sz="6" w:space="0" w:color="0070C0"/>
              <w:bottom w:val="single" w:sz="6" w:space="0" w:color="0070C0"/>
              <w:right w:val="single" w:sz="4" w:space="0" w:color="0070C0"/>
            </w:tcBorders>
            <w:hideMark/>
          </w:tcPr>
          <w:p w14:paraId="58D6B43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3FCC8F00"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r>
      <w:tr w:rsidR="00C10995" w14:paraId="4C3FE74B" w14:textId="77777777" w:rsidTr="0056295D">
        <w:trPr>
          <w:trHeight w:val="219"/>
        </w:trPr>
        <w:tc>
          <w:tcPr>
            <w:tcW w:w="1731" w:type="pct"/>
            <w:tcBorders>
              <w:top w:val="single" w:sz="6" w:space="0" w:color="0070C0"/>
              <w:bottom w:val="single" w:sz="6" w:space="0" w:color="0070C0"/>
              <w:right w:val="single" w:sz="4" w:space="0" w:color="0070C0"/>
            </w:tcBorders>
            <w:hideMark/>
          </w:tcPr>
          <w:p w14:paraId="084DEA9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302E41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r>
      <w:tr w:rsidR="00C10995" w14:paraId="7A5FBBD1" w14:textId="77777777" w:rsidTr="0056295D">
        <w:trPr>
          <w:trHeight w:val="53"/>
        </w:trPr>
        <w:tc>
          <w:tcPr>
            <w:tcW w:w="1731" w:type="pct"/>
            <w:tcBorders>
              <w:top w:val="single" w:sz="6" w:space="0" w:color="0070C0"/>
              <w:bottom w:val="single" w:sz="6" w:space="0" w:color="0070C0"/>
              <w:right w:val="single" w:sz="4" w:space="0" w:color="0070C0"/>
            </w:tcBorders>
            <w:hideMark/>
          </w:tcPr>
          <w:p w14:paraId="4A99100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D087F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r>
      <w:tr w:rsidR="00C10995" w14:paraId="42B9585F" w14:textId="77777777" w:rsidTr="0056295D">
        <w:trPr>
          <w:trHeight w:val="231"/>
        </w:trPr>
        <w:tc>
          <w:tcPr>
            <w:tcW w:w="1731" w:type="pct"/>
            <w:tcBorders>
              <w:top w:val="single" w:sz="6" w:space="0" w:color="0070C0"/>
              <w:bottom w:val="single" w:sz="4" w:space="0" w:color="0070C0"/>
              <w:right w:val="single" w:sz="4" w:space="0" w:color="0070C0"/>
            </w:tcBorders>
            <w:hideMark/>
          </w:tcPr>
          <w:p w14:paraId="45B5373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5414F1C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r>
    </w:tbl>
    <w:p w14:paraId="5B800522" w14:textId="77777777" w:rsidR="00C10995"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1B9C0CF4" w14:textId="77777777" w:rsidR="00404B8C" w:rsidRDefault="00404B8C" w:rsidP="00C10995">
      <w:pPr>
        <w:suppressAutoHyphens/>
        <w:overflowPunct/>
        <w:autoSpaceDE/>
        <w:adjustRightInd/>
        <w:rPr>
          <w:rFonts w:ascii="Calibri" w:hAnsi="Calibri"/>
          <w:b/>
          <w:sz w:val="24"/>
          <w:szCs w:val="24"/>
          <w:lang w:eastAsia="x-none" w:bidi="x-none"/>
        </w:rPr>
      </w:pPr>
    </w:p>
    <w:p w14:paraId="129EC1CA"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2 : Assurance des responsabilités et risques annexes </w:t>
      </w:r>
    </w:p>
    <w:p w14:paraId="6F7D30D5" w14:textId="77777777" w:rsidR="00C10995"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F13691" w14:paraId="66570B65" w14:textId="77777777" w:rsidTr="00D95E52">
        <w:trPr>
          <w:jc w:val="center"/>
        </w:trPr>
        <w:tc>
          <w:tcPr>
            <w:tcW w:w="3310" w:type="dxa"/>
            <w:shd w:val="clear" w:color="auto" w:fill="0070C0"/>
            <w:hideMark/>
          </w:tcPr>
          <w:p w14:paraId="30C73C0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r>
      <w:tr w:rsidR="00C10995" w14:paraId="717A5BED" w14:textId="77777777" w:rsidTr="00D95E52">
        <w:trPr>
          <w:jc w:val="center"/>
        </w:trPr>
        <w:tc>
          <w:tcPr>
            <w:tcW w:w="3310" w:type="dxa"/>
            <w:hideMark/>
          </w:tcPr>
          <w:p w14:paraId="345D11A3"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Structure du contrat (5)</w:t>
            </w:r>
          </w:p>
        </w:tc>
      </w:tr>
      <w:tr w:rsidR="00C10995" w14:paraId="7E88D112" w14:textId="77777777" w:rsidTr="00D95E52">
        <w:trPr>
          <w:jc w:val="center"/>
        </w:trPr>
        <w:tc>
          <w:tcPr>
            <w:tcW w:w="3310" w:type="dxa"/>
            <w:hideMark/>
          </w:tcPr>
          <w:p w14:paraId="7E25786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Etendue des garanties (10)</w:t>
            </w:r>
          </w:p>
        </w:tc>
      </w:tr>
      <w:tr w:rsidR="00C10995" w14:paraId="0C72AB43" w14:textId="77777777" w:rsidTr="00D95E52">
        <w:trPr>
          <w:jc w:val="center"/>
        </w:trPr>
        <w:tc>
          <w:tcPr>
            <w:tcW w:w="3310" w:type="dxa"/>
            <w:hideMark/>
          </w:tcPr>
          <w:p w14:paraId="61C98EA8"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r>
      <w:tr w:rsidR="00C10995" w14:paraId="53D2C5F8" w14:textId="77777777" w:rsidTr="00D95E52">
        <w:trPr>
          <w:jc w:val="center"/>
        </w:trPr>
        <w:tc>
          <w:tcPr>
            <w:tcW w:w="3310" w:type="dxa"/>
            <w:hideMark/>
          </w:tcPr>
          <w:p w14:paraId="2620CF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r>
    </w:tbl>
    <w:p w14:paraId="5801AAE3"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F13691"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FE7B0D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18ACBD5B" w14:textId="77777777" w:rsidR="00C10995"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29E548CA" w14:textId="77777777" w:rsidR="00C10995" w:rsidRDefault="00C10995" w:rsidP="00C10995">
      <w:pPr>
        <w:suppressAutoHyphens/>
        <w:overflowPunct/>
        <w:autoSpaceDE/>
        <w:adjustRightInd/>
        <w:rPr>
          <w:rFonts w:ascii="Calibri" w:hAnsi="Calibri"/>
          <w:sz w:val="24"/>
          <w:szCs w:val="24"/>
          <w:lang w:eastAsia="ar-SA" w:bidi="x-none"/>
        </w:rPr>
      </w:pPr>
    </w:p>
    <w:p w14:paraId="5C262F78" w14:textId="77777777" w:rsidR="00C10995" w:rsidRDefault="00C10995" w:rsidP="00C10995">
      <w:pPr>
        <w:suppressAutoHyphens/>
        <w:overflowPunct/>
        <w:autoSpaceDE/>
        <w:adjustRightInd/>
        <w:rPr>
          <w:rFonts w:ascii="Calibri" w:hAnsi="Calibri"/>
          <w:sz w:val="24"/>
          <w:szCs w:val="24"/>
          <w:lang w:eastAsia="ar-SA" w:bidi="x-none"/>
        </w:rPr>
      </w:pPr>
    </w:p>
    <w:p w14:paraId="3FF7F060"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lastRenderedPageBreak/>
        <w:t xml:space="preserve">Lot 3 : Assurances des véhicules à moteur et risques annexes </w:t>
      </w:r>
    </w:p>
    <w:p w14:paraId="25CD6E4A" w14:textId="77777777" w:rsidR="00C10995"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8"/>
        <w:gridCol w:w="1200"/>
        <w:gridCol w:w="4866"/>
      </w:tblGrid>
      <w:tr w:rsidR="00C10995" w:rsidRPr="00F13691"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Grille de notation</w:t>
            </w:r>
          </w:p>
        </w:tc>
      </w:tr>
      <w:tr w:rsidR="00C10995"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77777777" w:rsidR="00C10995" w:rsidRDefault="00C10995" w:rsidP="00D95E52">
            <w:pPr>
              <w:suppressAutoHyphens/>
              <w:overflowPunct/>
              <w:autoSpaceDE/>
              <w:adjustRightInd/>
              <w:jc w:val="both"/>
              <w:rPr>
                <w:rFonts w:ascii="Calibri" w:hAnsi="Calibri"/>
                <w:color w:val="002060"/>
                <w:sz w:val="24"/>
                <w:szCs w:val="24"/>
                <w:lang w:eastAsia="ar-SA" w:bidi="x-none"/>
              </w:rPr>
            </w:pPr>
            <w:r>
              <w:rPr>
                <w:rFonts w:ascii="Calibri" w:hAnsi="Calibri"/>
                <w:color w:val="002060"/>
                <w:sz w:val="24"/>
                <w:szCs w:val="24"/>
                <w:lang w:eastAsia="ar-SA" w:bidi="x-none"/>
              </w:rPr>
              <w:t xml:space="preserve">5 : </w:t>
            </w:r>
            <w:r>
              <w:rPr>
                <w:rFonts w:ascii="Calibri" w:hAnsi="Calibri"/>
                <w:color w:val="002060"/>
                <w:sz w:val="24"/>
                <w:szCs w:val="24"/>
                <w:lang w:eastAsia="x-none" w:bidi="x-none"/>
              </w:rPr>
              <w:t>Correspond exactement à la demande</w:t>
            </w:r>
            <w:r>
              <w:rPr>
                <w:rFonts w:ascii="Calibri" w:hAnsi="Calibri"/>
                <w:color w:val="002060"/>
                <w:sz w:val="24"/>
                <w:szCs w:val="24"/>
                <w:lang w:eastAsia="ar-SA" w:bidi="x-none"/>
              </w:rPr>
              <w:t xml:space="preserve"> </w:t>
            </w:r>
          </w:p>
        </w:tc>
      </w:tr>
      <w:tr w:rsidR="00C10995"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4 : Se rapprochant</w:t>
            </w:r>
          </w:p>
        </w:tc>
      </w:tr>
      <w:tr w:rsidR="00C10995"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3 : Différente mais acceptable</w:t>
            </w:r>
          </w:p>
        </w:tc>
      </w:tr>
      <w:tr w:rsidR="00C10995"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2 : Eloignée</w:t>
            </w:r>
          </w:p>
        </w:tc>
      </w:tr>
      <w:tr w:rsidR="00C10995"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1 : Très éloignée</w:t>
            </w:r>
          </w:p>
        </w:tc>
      </w:tr>
    </w:tbl>
    <w:p w14:paraId="4A7CB329" w14:textId="77777777" w:rsidR="00C10995"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4ABE30B2" w14:textId="77777777" w:rsidR="00C10995" w:rsidRDefault="00C10995" w:rsidP="00C10995">
      <w:pPr>
        <w:suppressAutoHyphens/>
        <w:overflowPunct/>
        <w:autoSpaceDE/>
        <w:adjustRightInd/>
        <w:rPr>
          <w:rFonts w:ascii="Calibri" w:hAnsi="Calibri"/>
          <w:b/>
          <w:sz w:val="24"/>
          <w:szCs w:val="24"/>
          <w:lang w:eastAsia="x-none" w:bidi="x-none"/>
        </w:rPr>
      </w:pPr>
    </w:p>
    <w:p w14:paraId="0DF6546B" w14:textId="42BC68F9" w:rsidR="00CD1A26" w:rsidRPr="00090456" w:rsidRDefault="00C10995" w:rsidP="00CD1A26">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Pr>
          <w:rFonts w:ascii="Calibri" w:hAnsi="Calibri"/>
          <w:b/>
          <w:color w:val="002060"/>
          <w:sz w:val="24"/>
          <w:szCs w:val="24"/>
          <w:lang w:eastAsia="x-none" w:bidi="x-none"/>
        </w:rPr>
        <w:t xml:space="preserve">Lots 4 : </w:t>
      </w:r>
      <w:r w:rsidR="00CD1A26">
        <w:rPr>
          <w:rFonts w:ascii="Calibri" w:hAnsi="Calibri"/>
          <w:b/>
          <w:color w:val="002060"/>
          <w:sz w:val="24"/>
          <w:szCs w:val="24"/>
          <w:lang w:eastAsia="x-none" w:bidi="x-none"/>
        </w:rPr>
        <w:t>A</w:t>
      </w:r>
      <w:r w:rsidR="00CD1A26" w:rsidRPr="00090456">
        <w:rPr>
          <w:rFonts w:ascii="Calibri" w:hAnsi="Calibri"/>
          <w:b/>
          <w:bCs/>
          <w:color w:val="002060"/>
          <w:sz w:val="24"/>
          <w:szCs w:val="24"/>
          <w:lang w:eastAsia="ar-SA"/>
        </w:rPr>
        <w:t>ssurance de la protection juridique de la collectivité</w:t>
      </w:r>
      <w:r w:rsidR="00CD1A26">
        <w:rPr>
          <w:rFonts w:ascii="Calibri" w:hAnsi="Calibri"/>
          <w:b/>
          <w:bCs/>
          <w:color w:val="002060"/>
          <w:sz w:val="24"/>
          <w:szCs w:val="24"/>
          <w:lang w:eastAsia="ar-SA"/>
        </w:rPr>
        <w:t xml:space="preserve"> et des agents et des élus</w:t>
      </w:r>
    </w:p>
    <w:p w14:paraId="3FA7BE96" w14:textId="3E114E36" w:rsidR="00C10995"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F13691"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r>
      <w:tr w:rsidR="00C10995"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Etendue des garanties (10)</w:t>
            </w:r>
          </w:p>
        </w:tc>
      </w:tr>
      <w:tr w:rsidR="00C10995"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Montant des garanties (10)</w:t>
            </w:r>
          </w:p>
        </w:tc>
      </w:tr>
      <w:tr w:rsidR="00C10995" w14:paraId="58E9716C" w14:textId="77777777" w:rsidTr="00D95E52">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194DCE20"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Seuil d’intervention (5)</w:t>
            </w:r>
          </w:p>
        </w:tc>
      </w:tr>
    </w:tbl>
    <w:p w14:paraId="0EB1273C"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F13691"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280E4E91" w14:textId="77777777" w:rsidR="00C10995" w:rsidRDefault="00C10995" w:rsidP="00C10995">
      <w:pPr>
        <w:suppressAutoHyphens/>
        <w:overflowPunct/>
        <w:autoSpaceDE/>
        <w:adjustRightInd/>
        <w:rPr>
          <w:rFonts w:ascii="Calibri" w:hAnsi="Calibri"/>
          <w:b/>
          <w:sz w:val="24"/>
          <w:szCs w:val="24"/>
          <w:lang w:eastAsia="x-none" w:bidi="x-none"/>
        </w:rPr>
      </w:pPr>
    </w:p>
    <w:p w14:paraId="47E8D1B7" w14:textId="77777777" w:rsidR="00C10995" w:rsidRDefault="00C10995" w:rsidP="00C10995">
      <w:pPr>
        <w:suppressAutoHyphens/>
        <w:overflowPunct/>
        <w:autoSpaceDE/>
        <w:adjustRightInd/>
        <w:jc w:val="both"/>
        <w:rPr>
          <w:rFonts w:ascii="Calibri" w:hAnsi="Calibri"/>
          <w:b/>
          <w:sz w:val="24"/>
          <w:szCs w:val="24"/>
          <w:lang w:eastAsia="ar-SA" w:bidi="x-none"/>
        </w:rPr>
      </w:pPr>
    </w:p>
    <w:p w14:paraId="007435AD" w14:textId="2AC207F7" w:rsidR="00912778" w:rsidRDefault="00C10995" w:rsidP="00CD1A26">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4D5ADAE9" w14:textId="77777777" w:rsidR="00B22EE2" w:rsidRPr="00210759" w:rsidRDefault="00B22EE2"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21075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9E6EAE">
        <w:rPr>
          <w:rFonts w:ascii="Calibri" w:hAnsi="Calibri"/>
          <w:b/>
          <w:color w:val="002060"/>
          <w:sz w:val="24"/>
        </w:rPr>
        <w:t xml:space="preserve">2 </w:t>
      </w:r>
      <w:r>
        <w:rPr>
          <w:rFonts w:ascii="Calibri" w:hAnsi="Calibri"/>
          <w:b/>
          <w:color w:val="002060"/>
          <w:sz w:val="24"/>
        </w:rPr>
        <w:t>-</w:t>
      </w:r>
      <w:r w:rsidRPr="009E6EAE">
        <w:rPr>
          <w:rFonts w:ascii="Calibri" w:hAnsi="Calibri"/>
          <w:b/>
          <w:color w:val="002060"/>
          <w:sz w:val="24"/>
        </w:rPr>
        <w:t xml:space="preserve"> </w:t>
      </w:r>
      <w:r>
        <w:rPr>
          <w:rFonts w:ascii="Calibri" w:hAnsi="Calibri"/>
          <w:b/>
          <w:color w:val="002060"/>
          <w:sz w:val="24"/>
        </w:rPr>
        <w:t>Critère « p</w:t>
      </w:r>
      <w:r w:rsidRPr="009E6EAE">
        <w:rPr>
          <w:rFonts w:ascii="Calibri" w:hAnsi="Calibri"/>
          <w:b/>
          <w:color w:val="002060"/>
          <w:sz w:val="24"/>
        </w:rPr>
        <w:t>rix</w:t>
      </w:r>
      <w:r>
        <w:rPr>
          <w:rFonts w:ascii="Calibri" w:hAnsi="Calibri"/>
          <w:b/>
          <w:color w:val="002060"/>
          <w:sz w:val="24"/>
        </w:rPr>
        <w:t> »</w:t>
      </w:r>
      <w:r w:rsidRPr="009E6EAE">
        <w:rPr>
          <w:rFonts w:ascii="Calibri" w:hAnsi="Calibri"/>
          <w:b/>
          <w:color w:val="002060"/>
          <w:sz w:val="24"/>
        </w:rPr>
        <w:t xml:space="preserve"> (notés sur 25 points</w:t>
      </w:r>
      <w:r>
        <w:rPr>
          <w:rFonts w:ascii="Calibri" w:hAnsi="Calibri"/>
          <w:b/>
          <w:color w:val="002060"/>
          <w:sz w:val="24"/>
        </w:rPr>
        <w:t xml:space="preserve"> avant pondération</w:t>
      </w:r>
      <w:r w:rsidRPr="009E6EAE">
        <w:rPr>
          <w:rFonts w:ascii="Calibri" w:hAnsi="Calibri"/>
          <w:b/>
          <w:color w:val="002060"/>
          <w:sz w:val="24"/>
        </w:rPr>
        <w:t>)</w:t>
      </w:r>
    </w:p>
    <w:p w14:paraId="420EE328"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210759" w:rsidRDefault="00244A91" w:rsidP="00244A91">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le moins disant se verra attribuer la note maximale (25), la notation obtenue se fait sur la base d’une règle de trois avec pour référence le tarif le moins élevé</w:t>
      </w:r>
      <w:r>
        <w:rPr>
          <w:rFonts w:ascii="Calibri" w:hAnsi="Calibri"/>
          <w:sz w:val="24"/>
          <w:szCs w:val="24"/>
          <w:lang w:eastAsia="ar-SA"/>
        </w:rPr>
        <w:t xml:space="preserve"> :</w:t>
      </w:r>
    </w:p>
    <w:p w14:paraId="73E93116" w14:textId="77777777" w:rsidR="00244A91" w:rsidRPr="0021075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210759">
        <w:rPr>
          <w:rFonts w:ascii="Calibri" w:hAnsi="Calibri"/>
          <w:sz w:val="24"/>
          <w:szCs w:val="24"/>
          <w:lang w:eastAsia="ar-SA"/>
        </w:rPr>
        <w:t xml:space="preserve"> </w:t>
      </w:r>
    </w:p>
    <w:p w14:paraId="01BDD394" w14:textId="760FAB80" w:rsidR="00244A91" w:rsidRDefault="0085304D" w:rsidP="00CD1A26">
      <w:pPr>
        <w:suppressAutoHyphens/>
        <w:overflowPunct/>
        <w:autoSpaceDE/>
        <w:autoSpaceDN/>
        <w:adjustRightInd/>
        <w:textAlignment w:val="auto"/>
        <w:rPr>
          <w:rFonts w:ascii="Calibri" w:hAnsi="Calibri"/>
          <w:b/>
          <w:sz w:val="24"/>
          <w:szCs w:val="24"/>
          <w:lang w:eastAsia="ar-SA"/>
        </w:rPr>
      </w:pPr>
      <w:bookmarkStart w:id="17" w:name="_Hlk139106300"/>
      <w:r w:rsidRPr="00673CB8">
        <w:rPr>
          <w:rFonts w:ascii="Calibri" w:hAnsi="Calibri"/>
          <w:b/>
          <w:sz w:val="24"/>
          <w:szCs w:val="24"/>
          <w:lang w:eastAsia="ar-SA"/>
        </w:rPr>
        <w:t xml:space="preserve">Note = (tarif moins disant /tarif </w:t>
      </w:r>
      <w:r w:rsidR="00ED25DE" w:rsidRPr="00673CB8">
        <w:rPr>
          <w:rFonts w:ascii="Calibri" w:hAnsi="Calibri"/>
          <w:b/>
          <w:sz w:val="24"/>
          <w:szCs w:val="24"/>
          <w:lang w:eastAsia="ar-SA"/>
        </w:rPr>
        <w:t>candidat) X</w:t>
      </w:r>
      <w:r w:rsidRPr="00673CB8">
        <w:rPr>
          <w:rFonts w:ascii="Calibri" w:hAnsi="Calibri"/>
          <w:b/>
          <w:sz w:val="24"/>
          <w:szCs w:val="24"/>
          <w:lang w:eastAsia="ar-SA"/>
        </w:rPr>
        <w:t xml:space="preserve"> 25</w:t>
      </w:r>
      <w:bookmarkEnd w:id="17"/>
    </w:p>
    <w:p w14:paraId="2872390D" w14:textId="77777777" w:rsidR="00E6614E" w:rsidRDefault="00E6614E" w:rsidP="00244A91">
      <w:pPr>
        <w:suppressAutoHyphens/>
        <w:overflowPunct/>
        <w:autoSpaceDE/>
        <w:adjustRightInd/>
        <w:rPr>
          <w:rFonts w:ascii="Calibri" w:hAnsi="Calibri"/>
          <w:b/>
          <w:sz w:val="24"/>
          <w:szCs w:val="24"/>
          <w:lang w:eastAsia="x-none" w:bidi="x-none"/>
        </w:rPr>
      </w:pPr>
    </w:p>
    <w:p w14:paraId="45599F14" w14:textId="23803431" w:rsidR="00E6614E" w:rsidRPr="00CD1A26" w:rsidRDefault="00CD1A26" w:rsidP="00E6614E">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Pr>
          <w:rFonts w:ascii="Calibri" w:hAnsi="Calibri"/>
          <w:b/>
          <w:color w:val="002060"/>
          <w:sz w:val="24"/>
        </w:rPr>
        <w:t>3</w:t>
      </w:r>
      <w:r w:rsidR="00E6614E" w:rsidRPr="00CD1A26">
        <w:rPr>
          <w:rFonts w:ascii="Calibri" w:hAnsi="Calibri"/>
          <w:b/>
          <w:color w:val="002060"/>
          <w:sz w:val="24"/>
        </w:rPr>
        <w:t xml:space="preserve"> </w:t>
      </w:r>
      <w:r w:rsidRPr="00CD1A26">
        <w:rPr>
          <w:rFonts w:ascii="Calibri" w:hAnsi="Calibri"/>
          <w:b/>
          <w:color w:val="002060"/>
          <w:sz w:val="24"/>
        </w:rPr>
        <w:t>-</w:t>
      </w:r>
      <w:r w:rsidR="00E6614E" w:rsidRPr="00CD1A26">
        <w:rPr>
          <w:rFonts w:ascii="Calibri" w:hAnsi="Calibri"/>
          <w:b/>
          <w:color w:val="002060"/>
          <w:sz w:val="24"/>
        </w:rPr>
        <w:t xml:space="preserve"> Critères « Responsabilité Sociétale des Entreprises » (RSE noté sur 25 points avant pondération, en fonction de l’annexe jointe à l’acte d’engagement exclusivement) </w:t>
      </w:r>
    </w:p>
    <w:p w14:paraId="12936E70" w14:textId="77777777" w:rsidR="00E6614E" w:rsidRDefault="00E6614E" w:rsidP="00E6614E">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6C425E" w:rsidRPr="00F13691" w14:paraId="333DBF6E" w14:textId="77777777" w:rsidTr="00B021D8">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37FDC8A7" w14:textId="77777777" w:rsidR="006C425E" w:rsidRPr="00F13691"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1E078570" w14:textId="77777777" w:rsidR="006C425E" w:rsidRPr="00F13691"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2196DA34" w14:textId="77777777" w:rsidR="006C425E" w:rsidRPr="00F13691"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w:t>
            </w:r>
          </w:p>
        </w:tc>
      </w:tr>
      <w:tr w:rsidR="006C425E" w14:paraId="06B0369D" w14:textId="77777777" w:rsidTr="00B021D8">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62E59DD3" w14:textId="2FD8D8B7" w:rsidR="006C425E" w:rsidRDefault="00B021D8"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Stratégie globale, gouvernance et </w:t>
            </w:r>
            <w:proofErr w:type="spellStart"/>
            <w:r>
              <w:rPr>
                <w:rFonts w:ascii="Calibri" w:hAnsi="Calibri"/>
                <w:color w:val="002060"/>
                <w:sz w:val="24"/>
                <w:szCs w:val="24"/>
                <w:lang w:eastAsia="x-none" w:bidi="x-none"/>
              </w:rPr>
              <w:t>reporting</w:t>
            </w:r>
            <w:proofErr w:type="spellEnd"/>
            <w:r w:rsidR="006C425E">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DE490B4" w14:textId="77777777" w:rsidR="006C425E"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64901631" w14:textId="72473FFD" w:rsidR="006C425E" w:rsidRDefault="006C425E"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5 : Très bien </w:t>
            </w:r>
          </w:p>
        </w:tc>
      </w:tr>
      <w:tr w:rsidR="006C425E" w14:paraId="08446CFC"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12BCC39" w14:textId="3D75ED98" w:rsidR="006C425E" w:rsidRDefault="006C425E"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w:t>
            </w:r>
            <w:r w:rsidR="00B021D8">
              <w:rPr>
                <w:rFonts w:ascii="Calibri" w:hAnsi="Calibri"/>
                <w:color w:val="002060"/>
                <w:sz w:val="24"/>
                <w:szCs w:val="24"/>
                <w:lang w:eastAsia="x-none" w:bidi="x-none"/>
              </w:rPr>
              <w:t>nvironnement et climat</w:t>
            </w:r>
            <w:r>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78468078" w14:textId="77777777" w:rsidR="006C425E"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43BB6CA9" w14:textId="1EB7A27C" w:rsidR="006C425E" w:rsidRDefault="006C425E"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Bien</w:t>
            </w:r>
          </w:p>
        </w:tc>
      </w:tr>
      <w:tr w:rsidR="006C425E" w14:paraId="176F6D23"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4415AE01" w14:textId="28D86DDC" w:rsidR="006C425E" w:rsidRDefault="00B021D8"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Social et conditions de travail</w:t>
            </w:r>
            <w:r w:rsidR="006C425E">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0EC12785" w14:textId="77777777" w:rsidR="006C425E"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315D3EA" w14:textId="47544B41" w:rsidR="006C425E" w:rsidRDefault="006C425E"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3 : </w:t>
            </w:r>
            <w:r w:rsidR="001E735A">
              <w:rPr>
                <w:rFonts w:ascii="Calibri" w:hAnsi="Calibri"/>
                <w:color w:val="002060"/>
                <w:sz w:val="24"/>
                <w:szCs w:val="24"/>
                <w:lang w:eastAsia="x-none" w:bidi="x-none"/>
              </w:rPr>
              <w:t>Assez bien</w:t>
            </w:r>
          </w:p>
        </w:tc>
      </w:tr>
      <w:tr w:rsidR="006C425E" w14:paraId="75DC750C" w14:textId="77777777" w:rsidTr="00B021D8">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8BA82E0" w14:textId="4AFEC48B" w:rsidR="006C425E" w:rsidRDefault="00B021D8"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Engagement Sociétal et Développement local</w:t>
            </w:r>
            <w:r w:rsidR="006C425E">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63B96D5" w14:textId="77777777" w:rsidR="006C425E"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716197D" w14:textId="0A3E2218" w:rsidR="006C425E" w:rsidRDefault="006C425E"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2 : </w:t>
            </w:r>
            <w:r w:rsidR="001E735A">
              <w:rPr>
                <w:rFonts w:ascii="Calibri" w:hAnsi="Calibri"/>
                <w:color w:val="002060"/>
                <w:sz w:val="24"/>
                <w:szCs w:val="24"/>
                <w:lang w:eastAsia="x-none" w:bidi="x-none"/>
              </w:rPr>
              <w:t>Moyen</w:t>
            </w:r>
          </w:p>
        </w:tc>
      </w:tr>
      <w:tr w:rsidR="006C425E" w14:paraId="27E5BCF6" w14:textId="77777777" w:rsidTr="00B021D8">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258346BF" w14:textId="3BCB6BB6" w:rsidR="006C425E" w:rsidRDefault="00B021D8"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Mise en œuvre du marché – Loyauté et protection</w:t>
            </w:r>
            <w:r w:rsidR="006C425E">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383DCAC1" w14:textId="77777777" w:rsidR="006C425E"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35981EE3" w14:textId="6536816F" w:rsidR="006C425E" w:rsidRDefault="006C425E" w:rsidP="00C92537">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1 : </w:t>
            </w:r>
            <w:r w:rsidR="001E735A">
              <w:rPr>
                <w:rFonts w:ascii="Calibri" w:hAnsi="Calibri"/>
                <w:color w:val="002060"/>
                <w:sz w:val="24"/>
                <w:szCs w:val="24"/>
                <w:lang w:eastAsia="x-none" w:bidi="x-none"/>
              </w:rPr>
              <w:t>Insuffisant</w:t>
            </w:r>
          </w:p>
        </w:tc>
      </w:tr>
    </w:tbl>
    <w:p w14:paraId="5CB21C8A" w14:textId="77777777" w:rsidR="006C425E" w:rsidRDefault="006C425E" w:rsidP="00E6614E">
      <w:pPr>
        <w:suppressAutoHyphens/>
        <w:overflowPunct/>
        <w:autoSpaceDE/>
        <w:autoSpaceDN/>
        <w:adjustRightInd/>
        <w:jc w:val="both"/>
        <w:textAlignment w:val="auto"/>
        <w:rPr>
          <w:rFonts w:ascii="Calibri" w:hAnsi="Calibri"/>
          <w:sz w:val="24"/>
          <w:szCs w:val="24"/>
          <w:lang w:eastAsia="ar-SA"/>
        </w:rPr>
      </w:pPr>
    </w:p>
    <w:p w14:paraId="3D007ED4" w14:textId="0FFE58B5" w:rsidR="00E6614E" w:rsidRDefault="00E6614E" w:rsidP="00E6614E">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selon grilles ci-dessus </w:t>
      </w:r>
    </w:p>
    <w:p w14:paraId="5FC105A6" w14:textId="77777777" w:rsidR="00B021D8" w:rsidRDefault="00B021D8" w:rsidP="00244A91">
      <w:pPr>
        <w:suppressAutoHyphens/>
        <w:overflowPunct/>
        <w:autoSpaceDE/>
        <w:adjustRightInd/>
        <w:rPr>
          <w:rFonts w:ascii="Calibri" w:hAnsi="Calibri"/>
          <w:b/>
          <w:sz w:val="24"/>
          <w:szCs w:val="24"/>
          <w:lang w:eastAsia="x-none" w:bidi="x-none"/>
        </w:rPr>
      </w:pPr>
    </w:p>
    <w:p w14:paraId="2483F6A1" w14:textId="73EFD47A" w:rsidR="00B22EE2" w:rsidRPr="00CD1A26" w:rsidRDefault="00FF7AC3"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CD1A26">
        <w:rPr>
          <w:rFonts w:ascii="Calibri" w:hAnsi="Calibri"/>
          <w:b/>
          <w:color w:val="002060"/>
          <w:sz w:val="24"/>
        </w:rPr>
        <w:lastRenderedPageBreak/>
        <w:t>5</w:t>
      </w:r>
      <w:r w:rsidR="00B22EE2" w:rsidRPr="00CD1A26">
        <w:rPr>
          <w:rFonts w:ascii="Calibri" w:hAnsi="Calibri"/>
          <w:b/>
          <w:color w:val="002060"/>
          <w:sz w:val="24"/>
        </w:rPr>
        <w:t xml:space="preserve"> – Pondération des critères de notation</w:t>
      </w:r>
    </w:p>
    <w:p w14:paraId="759956E7" w14:textId="77777777" w:rsidR="00B22EE2"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EA2B78"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6A4195">
        <w:rPr>
          <w:rFonts w:ascii="Calibri" w:hAnsi="Calibri"/>
          <w:b/>
          <w:bCs/>
          <w:sz w:val="24"/>
          <w:szCs w:val="24"/>
          <w:u w:val="single"/>
          <w:lang w:eastAsia="ar-SA"/>
        </w:rPr>
        <w:t>Les critères énumérés ci-dessus</w:t>
      </w:r>
      <w:r w:rsidRPr="00EA2B78">
        <w:rPr>
          <w:rFonts w:ascii="Calibri" w:hAnsi="Calibri"/>
          <w:b/>
          <w:bCs/>
          <w:sz w:val="24"/>
          <w:szCs w:val="24"/>
          <w:lang w:eastAsia="ar-SA"/>
        </w:rPr>
        <w:t xml:space="preserve"> intervenant pour le jugement des offres</w:t>
      </w:r>
      <w:r>
        <w:rPr>
          <w:rFonts w:ascii="Calibri" w:hAnsi="Calibri"/>
          <w:b/>
          <w:bCs/>
          <w:sz w:val="24"/>
          <w:szCs w:val="24"/>
          <w:lang w:eastAsia="ar-SA"/>
        </w:rPr>
        <w:t xml:space="preserve"> et notés initialement sur 25 points</w:t>
      </w:r>
      <w:r w:rsidRPr="00EA2B78">
        <w:rPr>
          <w:rFonts w:ascii="Calibri" w:hAnsi="Calibri"/>
          <w:b/>
          <w:bCs/>
          <w:sz w:val="24"/>
          <w:szCs w:val="24"/>
          <w:lang w:eastAsia="ar-SA"/>
        </w:rPr>
        <w:t xml:space="preserve"> </w:t>
      </w:r>
      <w:r w:rsidRPr="006A4195">
        <w:rPr>
          <w:rFonts w:ascii="Calibri" w:hAnsi="Calibri"/>
          <w:b/>
          <w:bCs/>
          <w:sz w:val="24"/>
          <w:szCs w:val="24"/>
          <w:u w:val="single"/>
          <w:lang w:eastAsia="ar-SA"/>
        </w:rPr>
        <w:t>sont affectés du coefficient pondérateur suivant</w:t>
      </w:r>
      <w:r w:rsidRPr="00EA2B78">
        <w:rPr>
          <w:rFonts w:ascii="Calibri" w:hAnsi="Calibri"/>
          <w:b/>
          <w:bCs/>
          <w:sz w:val="24"/>
          <w:szCs w:val="24"/>
          <w:lang w:eastAsia="ar-SA"/>
        </w:rPr>
        <w:t xml:space="preserve"> : </w:t>
      </w:r>
    </w:p>
    <w:p w14:paraId="3CE30EFB" w14:textId="77777777" w:rsidR="00B22EE2" w:rsidRPr="00210759" w:rsidRDefault="00B22EE2" w:rsidP="00B22EE2">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DC28142" w14:textId="4149F7B6" w:rsidR="00B22EE2" w:rsidRPr="00AD667D"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AD667D">
        <w:rPr>
          <w:rFonts w:ascii="Calibri" w:hAnsi="Calibri"/>
          <w:b/>
          <w:bCs/>
          <w:color w:val="002060"/>
          <w:sz w:val="24"/>
          <w:szCs w:val="24"/>
          <w:u w:val="single"/>
          <w:lang w:eastAsia="ar-SA"/>
        </w:rPr>
        <w:t xml:space="preserve">Pour les lots N°1 </w:t>
      </w:r>
      <w:r w:rsidRPr="00CD1A26">
        <w:rPr>
          <w:rFonts w:ascii="Calibri" w:hAnsi="Calibri"/>
          <w:b/>
          <w:bCs/>
          <w:color w:val="002060"/>
          <w:sz w:val="24"/>
          <w:szCs w:val="24"/>
          <w:u w:val="single"/>
          <w:lang w:eastAsia="ar-SA"/>
        </w:rPr>
        <w:t xml:space="preserve">à </w:t>
      </w:r>
      <w:r w:rsidR="00CD1A26" w:rsidRPr="00CD1A26">
        <w:rPr>
          <w:rFonts w:ascii="Calibri" w:hAnsi="Calibri"/>
          <w:b/>
          <w:bCs/>
          <w:color w:val="002060"/>
          <w:sz w:val="24"/>
          <w:szCs w:val="24"/>
          <w:u w:val="single"/>
          <w:lang w:eastAsia="ar-SA"/>
        </w:rPr>
        <w:t>4</w:t>
      </w:r>
      <w:r w:rsidRPr="00AB2D3E">
        <w:rPr>
          <w:rFonts w:ascii="Calibri" w:hAnsi="Calibri"/>
          <w:b/>
          <w:bCs/>
          <w:color w:val="002060"/>
          <w:sz w:val="24"/>
          <w:szCs w:val="24"/>
          <w:lang w:eastAsia="ar-SA"/>
        </w:rPr>
        <w:t> :</w:t>
      </w:r>
    </w:p>
    <w:p w14:paraId="59E5A528" w14:textId="77777777" w:rsidR="00B22EE2"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184"/>
        <w:gridCol w:w="4160"/>
      </w:tblGrid>
      <w:tr w:rsidR="00B22EE2" w:rsidRPr="00F13691" w14:paraId="14492F8F" w14:textId="77777777" w:rsidTr="00756C16">
        <w:tc>
          <w:tcPr>
            <w:tcW w:w="2774" w:type="pct"/>
            <w:shd w:val="clear" w:color="auto" w:fill="0070C0"/>
            <w:hideMark/>
          </w:tcPr>
          <w:p w14:paraId="59FDC3D3"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Critères</w:t>
            </w:r>
          </w:p>
        </w:tc>
        <w:tc>
          <w:tcPr>
            <w:tcW w:w="2226" w:type="pct"/>
            <w:shd w:val="clear" w:color="auto" w:fill="0070C0"/>
            <w:hideMark/>
          </w:tcPr>
          <w:p w14:paraId="774E5CC0"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Pondération</w:t>
            </w:r>
          </w:p>
        </w:tc>
      </w:tr>
      <w:tr w:rsidR="00B22EE2" w14:paraId="0B7A38C5" w14:textId="77777777" w:rsidTr="00756C16">
        <w:trPr>
          <w:trHeight w:val="161"/>
        </w:trPr>
        <w:tc>
          <w:tcPr>
            <w:tcW w:w="2774" w:type="pct"/>
            <w:hideMark/>
          </w:tcPr>
          <w:p w14:paraId="56B23386"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w:t>
            </w:r>
          </w:p>
        </w:tc>
        <w:tc>
          <w:tcPr>
            <w:tcW w:w="2226" w:type="pct"/>
            <w:hideMark/>
          </w:tcPr>
          <w:p w14:paraId="0D6F8CD3" w14:textId="1C795EEA"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w:t>
            </w:r>
            <w:r w:rsidR="0027270C">
              <w:rPr>
                <w:rFonts w:ascii="Calibri" w:hAnsi="Calibri"/>
                <w:color w:val="002060"/>
                <w:sz w:val="24"/>
                <w:szCs w:val="24"/>
                <w:lang w:eastAsia="ar-SA"/>
              </w:rPr>
              <w:t>0</w:t>
            </w:r>
          </w:p>
        </w:tc>
      </w:tr>
      <w:tr w:rsidR="00B22EE2" w14:paraId="6921671C" w14:textId="77777777" w:rsidTr="00756C16">
        <w:trPr>
          <w:trHeight w:val="201"/>
        </w:trPr>
        <w:tc>
          <w:tcPr>
            <w:tcW w:w="2774" w:type="pct"/>
            <w:hideMark/>
          </w:tcPr>
          <w:p w14:paraId="6AE0A74B"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c>
          <w:tcPr>
            <w:tcW w:w="2226" w:type="pct"/>
            <w:hideMark/>
          </w:tcPr>
          <w:p w14:paraId="477EDE42" w14:textId="77777777"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45</w:t>
            </w:r>
          </w:p>
        </w:tc>
      </w:tr>
      <w:tr w:rsidR="00256A22" w14:paraId="2B3AE2E8" w14:textId="77777777" w:rsidTr="00756C16">
        <w:trPr>
          <w:trHeight w:val="201"/>
        </w:trPr>
        <w:tc>
          <w:tcPr>
            <w:tcW w:w="2774" w:type="pct"/>
          </w:tcPr>
          <w:p w14:paraId="58F04F1C" w14:textId="6E233464" w:rsidR="00256A22" w:rsidRDefault="00716800"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w:t>
            </w:r>
            <w:r w:rsidR="00256A22">
              <w:rPr>
                <w:rFonts w:ascii="Calibri" w:hAnsi="Calibri"/>
                <w:color w:val="002060"/>
                <w:sz w:val="24"/>
                <w:szCs w:val="24"/>
                <w:lang w:eastAsia="ar-SA"/>
              </w:rPr>
              <w:t>- Responsabilité Sociétale des Entreprises</w:t>
            </w:r>
            <w:r>
              <w:rPr>
                <w:rFonts w:ascii="Calibri" w:hAnsi="Calibri"/>
                <w:color w:val="002060"/>
                <w:sz w:val="24"/>
                <w:szCs w:val="24"/>
                <w:lang w:eastAsia="ar-SA"/>
              </w:rPr>
              <w:t xml:space="preserve"> (RSE)</w:t>
            </w:r>
          </w:p>
        </w:tc>
        <w:tc>
          <w:tcPr>
            <w:tcW w:w="2226" w:type="pct"/>
          </w:tcPr>
          <w:p w14:paraId="1617D45E" w14:textId="2DC3405F" w:rsidR="00256A22" w:rsidRDefault="0027270C"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w:t>
            </w:r>
          </w:p>
        </w:tc>
      </w:tr>
    </w:tbl>
    <w:p w14:paraId="417D94E8"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09C66C2A"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Valeur technique</w:t>
      </w:r>
      <w:r>
        <w:rPr>
          <w:rFonts w:ascii="Calibri" w:hAnsi="Calibri"/>
          <w:b/>
          <w:sz w:val="24"/>
          <w:szCs w:val="24"/>
          <w:lang w:eastAsia="x-none" w:bidi="x-none"/>
        </w:rPr>
        <w:t> »</w:t>
      </w:r>
      <w:r w:rsidRPr="00EA2B78">
        <w:rPr>
          <w:rFonts w:ascii="Calibri" w:hAnsi="Calibri"/>
          <w:b/>
          <w:sz w:val="24"/>
          <w:szCs w:val="24"/>
          <w:lang w:eastAsia="x-none" w:bidi="x-none"/>
        </w:rPr>
        <w:t> :</w:t>
      </w:r>
    </w:p>
    <w:p w14:paraId="1C303F9B" w14:textId="7963C06A"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w:t>
      </w:r>
      <w:r w:rsidR="007D1C05">
        <w:rPr>
          <w:rFonts w:ascii="Calibri" w:hAnsi="Calibri"/>
          <w:b/>
          <w:sz w:val="24"/>
          <w:szCs w:val="24"/>
          <w:lang w:eastAsia="x-none" w:bidi="x-none"/>
        </w:rPr>
        <w:t>0</w:t>
      </w:r>
    </w:p>
    <w:p w14:paraId="0204E791" w14:textId="77777777" w:rsidR="00B22EE2" w:rsidRDefault="00B22EE2" w:rsidP="00B22EE2">
      <w:pPr>
        <w:suppressAutoHyphens/>
        <w:overflowPunct/>
        <w:autoSpaceDE/>
        <w:adjustRightInd/>
        <w:rPr>
          <w:rFonts w:ascii="Calibri" w:hAnsi="Calibri"/>
          <w:b/>
          <w:sz w:val="24"/>
          <w:szCs w:val="24"/>
          <w:lang w:eastAsia="x-none" w:bidi="x-none"/>
        </w:rPr>
      </w:pPr>
    </w:p>
    <w:p w14:paraId="11345961"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Prix »</w:t>
      </w:r>
      <w:r w:rsidRPr="00EA2B78">
        <w:rPr>
          <w:rFonts w:ascii="Calibri" w:hAnsi="Calibri"/>
          <w:b/>
          <w:sz w:val="24"/>
          <w:szCs w:val="24"/>
          <w:lang w:eastAsia="x-none" w:bidi="x-none"/>
        </w:rPr>
        <w:t> :</w:t>
      </w:r>
    </w:p>
    <w:p w14:paraId="20559E75" w14:textId="77777777"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45</w:t>
      </w:r>
    </w:p>
    <w:p w14:paraId="0FACAC2C"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3BF2B4B4" w14:textId="03D3CBC6" w:rsidR="00716800" w:rsidRPr="00EA2B78" w:rsidRDefault="00716800" w:rsidP="00716800">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Responsabilité Sociétale des Entreprises » (RSE)</w:t>
      </w:r>
      <w:r w:rsidRPr="00EA2B78">
        <w:rPr>
          <w:rFonts w:ascii="Calibri" w:hAnsi="Calibri"/>
          <w:b/>
          <w:sz w:val="24"/>
          <w:szCs w:val="24"/>
          <w:lang w:eastAsia="x-none" w:bidi="x-none"/>
        </w:rPr>
        <w:t> :</w:t>
      </w:r>
    </w:p>
    <w:p w14:paraId="690B3175" w14:textId="73C24096" w:rsidR="00716800" w:rsidRDefault="00716800" w:rsidP="00716800">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Note = (note du candidat / 25) x </w:t>
      </w:r>
      <w:r w:rsidR="007D1C05">
        <w:rPr>
          <w:rFonts w:ascii="Calibri" w:hAnsi="Calibri"/>
          <w:b/>
          <w:sz w:val="24"/>
          <w:szCs w:val="24"/>
          <w:lang w:eastAsia="x-none" w:bidi="x-none"/>
        </w:rPr>
        <w:t>5</w:t>
      </w:r>
    </w:p>
    <w:p w14:paraId="63FB54D7" w14:textId="77777777" w:rsidR="00716800" w:rsidRDefault="00716800" w:rsidP="00B22EE2">
      <w:pPr>
        <w:suppressAutoHyphens/>
        <w:overflowPunct/>
        <w:autoSpaceDE/>
        <w:autoSpaceDN/>
        <w:adjustRightInd/>
        <w:jc w:val="both"/>
        <w:textAlignment w:val="auto"/>
        <w:rPr>
          <w:rFonts w:ascii="Calibri" w:hAnsi="Calibri"/>
          <w:b/>
          <w:i/>
          <w:sz w:val="24"/>
          <w:szCs w:val="24"/>
          <w:lang w:eastAsia="ar-SA"/>
        </w:rPr>
      </w:pPr>
    </w:p>
    <w:p w14:paraId="0B21A357" w14:textId="2150E46A" w:rsidR="00B22EE2" w:rsidRPr="00CD1A26" w:rsidRDefault="00B22EE2" w:rsidP="00CD1A26">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6A6A761B" w14:textId="77777777" w:rsidR="00A43A0E" w:rsidRPr="00210759" w:rsidRDefault="00A43A0E" w:rsidP="00FE3129">
      <w:pPr>
        <w:suppressAutoHyphens/>
        <w:overflowPunct/>
        <w:autoSpaceDE/>
        <w:autoSpaceDN/>
        <w:adjustRightInd/>
        <w:jc w:val="both"/>
        <w:textAlignment w:val="auto"/>
        <w:rPr>
          <w:rFonts w:ascii="Calibri" w:hAnsi="Calibri"/>
          <w:sz w:val="24"/>
          <w:szCs w:val="24"/>
          <w:lang w:eastAsia="ar-SA"/>
        </w:rPr>
      </w:pPr>
    </w:p>
    <w:p w14:paraId="1141E37F" w14:textId="77777777" w:rsidR="00FD4AF4"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18" w:name="_Hlk9003581"/>
      <w:r w:rsidRPr="00123DD8">
        <w:rPr>
          <w:rFonts w:ascii="Calibri" w:hAnsi="Calibri"/>
          <w:b/>
          <w:bCs/>
          <w:color w:val="002060"/>
          <w:sz w:val="24"/>
          <w:szCs w:val="24"/>
          <w:u w:val="single"/>
          <w:lang w:eastAsia="ar-SA"/>
        </w:rPr>
        <w:t>Classement des offres</w:t>
      </w:r>
      <w:r w:rsidRPr="00F069D2">
        <w:rPr>
          <w:rFonts w:ascii="Calibri" w:hAnsi="Calibri"/>
          <w:b/>
          <w:bCs/>
          <w:color w:val="002060"/>
          <w:sz w:val="24"/>
          <w:szCs w:val="24"/>
          <w:lang w:eastAsia="ar-SA"/>
        </w:rPr>
        <w:t> :</w:t>
      </w:r>
    </w:p>
    <w:p w14:paraId="27C14905" w14:textId="77777777" w:rsidR="00C91D52" w:rsidRPr="00123DD8" w:rsidRDefault="00C91D52" w:rsidP="00FD4AF4">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3D1AFC0A" w14:textId="77777777" w:rsidR="00FD4AF4" w:rsidRPr="00123DD8" w:rsidRDefault="00FD4AF4" w:rsidP="00FD4AF4">
      <w:pPr>
        <w:widowControl w:val="0"/>
        <w:tabs>
          <w:tab w:val="left" w:pos="9072"/>
        </w:tabs>
        <w:suppressAutoHyphens/>
        <w:overflowPunct/>
        <w:autoSpaceDN/>
        <w:adjustRightInd/>
        <w:jc w:val="both"/>
        <w:rPr>
          <w:rFonts w:ascii="Calibri" w:hAnsi="Calibri"/>
          <w:b/>
          <w:bCs/>
          <w:sz w:val="24"/>
          <w:szCs w:val="24"/>
          <w:lang w:eastAsia="ar-SA"/>
        </w:rPr>
      </w:pPr>
      <w:r w:rsidRPr="00123DD8">
        <w:rPr>
          <w:rFonts w:ascii="Calibri" w:hAnsi="Calibri"/>
          <w:b/>
          <w:bCs/>
          <w:sz w:val="24"/>
          <w:szCs w:val="24"/>
          <w:lang w:eastAsia="ar-SA"/>
        </w:rPr>
        <w:t>L’acheteur effectuera un classement des offres dans les conditions ci-après :</w:t>
      </w:r>
    </w:p>
    <w:bookmarkEnd w:id="18"/>
    <w:p w14:paraId="4F43E073" w14:textId="77777777" w:rsidR="00F91DD6" w:rsidRPr="00142594" w:rsidRDefault="00F91DD6" w:rsidP="00F91DD6">
      <w:pPr>
        <w:pStyle w:val="RedTxt"/>
        <w:numPr>
          <w:ilvl w:val="0"/>
          <w:numId w:val="30"/>
        </w:numPr>
        <w:ind w:left="284" w:hanging="284"/>
        <w:jc w:val="both"/>
        <w:rPr>
          <w:rFonts w:ascii="Calibri" w:hAnsi="Calibri" w:cs="Courier New"/>
          <w:color w:val="000000" w:themeColor="text1"/>
          <w:sz w:val="24"/>
          <w:szCs w:val="24"/>
        </w:rPr>
      </w:pPr>
      <w:r w:rsidRPr="00CD1A26">
        <w:rPr>
          <w:rFonts w:ascii="Calibri" w:hAnsi="Calibri" w:cs="Courier New"/>
          <w:color w:val="000000" w:themeColor="text1"/>
          <w:sz w:val="24"/>
          <w:szCs w:val="24"/>
        </w:rPr>
        <w:t xml:space="preserve">Un classement selon la solution de </w:t>
      </w:r>
      <w:r w:rsidRPr="00142594">
        <w:rPr>
          <w:rFonts w:ascii="Calibri" w:hAnsi="Calibri" w:cs="Courier New"/>
          <w:color w:val="000000" w:themeColor="text1"/>
          <w:sz w:val="24"/>
          <w:szCs w:val="24"/>
        </w:rPr>
        <w:t xml:space="preserve">base seule ; </w:t>
      </w:r>
    </w:p>
    <w:p w14:paraId="68675734" w14:textId="2497FAAA" w:rsidR="00F91DD6" w:rsidRPr="00142594" w:rsidRDefault="00F91DD6" w:rsidP="00F91DD6">
      <w:pPr>
        <w:pStyle w:val="RedTxt"/>
        <w:numPr>
          <w:ilvl w:val="0"/>
          <w:numId w:val="30"/>
        </w:numPr>
        <w:ind w:left="284" w:hanging="284"/>
        <w:jc w:val="both"/>
        <w:rPr>
          <w:rFonts w:ascii="Calibri" w:hAnsi="Calibri" w:cs="Courier New"/>
          <w:color w:val="000000" w:themeColor="text1"/>
          <w:sz w:val="24"/>
          <w:szCs w:val="24"/>
        </w:rPr>
      </w:pPr>
      <w:r w:rsidRPr="00142594">
        <w:rPr>
          <w:rFonts w:ascii="Calibri" w:hAnsi="Calibri" w:cs="Courier New"/>
          <w:color w:val="000000" w:themeColor="text1"/>
          <w:sz w:val="24"/>
          <w:szCs w:val="24"/>
        </w:rPr>
        <w:t xml:space="preserve">Un classement selon la solution de base et la </w:t>
      </w:r>
      <w:r w:rsidR="00142594" w:rsidRPr="00142594">
        <w:rPr>
          <w:rFonts w:ascii="Calibri" w:hAnsi="Calibri" w:cs="Courier New"/>
          <w:color w:val="000000" w:themeColor="text1"/>
          <w:sz w:val="24"/>
          <w:szCs w:val="24"/>
        </w:rPr>
        <w:t>prestation supplémentaire</w:t>
      </w:r>
      <w:r w:rsidRPr="00142594">
        <w:rPr>
          <w:rFonts w:ascii="Calibri" w:hAnsi="Calibri" w:cs="Courier New"/>
          <w:color w:val="000000" w:themeColor="text1"/>
          <w:sz w:val="24"/>
          <w:szCs w:val="24"/>
        </w:rPr>
        <w:t xml:space="preserve"> éventuelle </w:t>
      </w:r>
    </w:p>
    <w:p w14:paraId="2FA3B781" w14:textId="77777777" w:rsidR="00FD4AF4" w:rsidRDefault="00FD4AF4" w:rsidP="0088268F">
      <w:pPr>
        <w:pStyle w:val="RedTxt"/>
        <w:jc w:val="both"/>
        <w:rPr>
          <w:rFonts w:ascii="Calibri" w:hAnsi="Calibri" w:cs="Courier New"/>
          <w:sz w:val="24"/>
          <w:szCs w:val="24"/>
        </w:rPr>
      </w:pPr>
    </w:p>
    <w:p w14:paraId="36C39313" w14:textId="6531431B" w:rsidR="0088268F" w:rsidRDefault="0088268F" w:rsidP="0088268F">
      <w:pPr>
        <w:pStyle w:val="RedTxt"/>
        <w:jc w:val="both"/>
        <w:rPr>
          <w:rFonts w:ascii="Calibri" w:hAnsi="Calibri" w:cs="Courier New"/>
          <w:sz w:val="24"/>
          <w:szCs w:val="24"/>
        </w:rPr>
      </w:pPr>
      <w:r>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21075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210759">
        <w:rPr>
          <w:rFonts w:ascii="Calibri" w:hAnsi="Calibri"/>
          <w:b/>
          <w:bCs/>
          <w:sz w:val="24"/>
          <w:szCs w:val="24"/>
          <w:lang w:eastAsia="ar-SA"/>
        </w:rPr>
        <w:t>Les</w:t>
      </w:r>
      <w:r w:rsidR="00AB2C7A">
        <w:rPr>
          <w:rFonts w:ascii="Calibri" w:hAnsi="Calibri"/>
          <w:b/>
          <w:bCs/>
          <w:sz w:val="24"/>
          <w:szCs w:val="24"/>
          <w:lang w:eastAsia="ar-SA"/>
        </w:rPr>
        <w:t xml:space="preserve"> </w:t>
      </w:r>
      <w:r w:rsidRPr="00210759">
        <w:rPr>
          <w:rFonts w:ascii="Calibri" w:hAnsi="Calibri"/>
          <w:b/>
          <w:bCs/>
          <w:sz w:val="24"/>
          <w:szCs w:val="24"/>
          <w:lang w:eastAsia="ar-SA"/>
        </w:rPr>
        <w:t xml:space="preserve">offres acceptées sont classées par ordre décroissant en fonction </w:t>
      </w:r>
      <w:r w:rsidRPr="00210759">
        <w:rPr>
          <w:rFonts w:ascii="Calibri" w:hAnsi="Calibri"/>
          <w:b/>
          <w:sz w:val="24"/>
          <w:szCs w:val="24"/>
          <w:lang w:eastAsia="ar-SA"/>
        </w:rPr>
        <w:t xml:space="preserve">des éléments ci-dessus </w:t>
      </w:r>
      <w:r w:rsidRPr="00210759">
        <w:rPr>
          <w:rFonts w:ascii="Calibri" w:hAnsi="Calibri"/>
          <w:b/>
          <w:bCs/>
          <w:sz w:val="24"/>
          <w:szCs w:val="24"/>
          <w:lang w:eastAsia="ar-SA"/>
        </w:rPr>
        <w:t>sous réserve que le candidat dont l’offre a été classée n° 1 comme étant l’offre qualifiée de mieux-disante,</w:t>
      </w:r>
      <w:r w:rsidR="00C9442E">
        <w:rPr>
          <w:rFonts w:ascii="Calibri" w:hAnsi="Calibri"/>
          <w:b/>
          <w:bCs/>
          <w:sz w:val="24"/>
          <w:szCs w:val="24"/>
          <w:lang w:eastAsia="ar-SA"/>
        </w:rPr>
        <w:t xml:space="preserve"> </w:t>
      </w:r>
      <w:r w:rsidRPr="00210759">
        <w:rPr>
          <w:rFonts w:ascii="Calibri" w:hAnsi="Calibri"/>
          <w:b/>
          <w:bCs/>
          <w:sz w:val="24"/>
          <w:szCs w:val="24"/>
          <w:lang w:eastAsia="ar-SA"/>
        </w:rPr>
        <w:t>ait produit les just</w:t>
      </w:r>
      <w:r w:rsidR="00D10D77" w:rsidRPr="00210759">
        <w:rPr>
          <w:rFonts w:ascii="Calibri" w:hAnsi="Calibri"/>
          <w:b/>
          <w:bCs/>
          <w:sz w:val="24"/>
          <w:szCs w:val="24"/>
          <w:lang w:eastAsia="ar-SA"/>
        </w:rPr>
        <w:t>ificatifs demandés à l’article 10</w:t>
      </w:r>
      <w:r w:rsidRPr="00210759">
        <w:rPr>
          <w:rFonts w:ascii="Calibri" w:hAnsi="Calibri"/>
          <w:b/>
          <w:bCs/>
          <w:sz w:val="24"/>
          <w:szCs w:val="24"/>
          <w:lang w:eastAsia="ar-SA"/>
        </w:rPr>
        <w:t>.</w:t>
      </w:r>
    </w:p>
    <w:p w14:paraId="52FCC72E" w14:textId="77777777" w:rsidR="00784EC6" w:rsidRDefault="00784EC6" w:rsidP="00DD25AD">
      <w:pPr>
        <w:suppressAutoHyphens/>
        <w:overflowPunct/>
        <w:autoSpaceDE/>
        <w:autoSpaceDN/>
        <w:adjustRightInd/>
        <w:textAlignment w:val="auto"/>
        <w:rPr>
          <w:rFonts w:ascii="Calibri" w:hAnsi="Calibri"/>
          <w:sz w:val="24"/>
          <w:szCs w:val="24"/>
          <w:lang w:eastAsia="ar-SA"/>
        </w:rPr>
      </w:pPr>
    </w:p>
    <w:p w14:paraId="4BDE21BE" w14:textId="19AE68F2" w:rsidR="00DD25AD" w:rsidRPr="00CD1A26" w:rsidRDefault="00DD25AD" w:rsidP="00DD25AD">
      <w:pPr>
        <w:suppressAutoHyphens/>
        <w:overflowPunct/>
        <w:autoSpaceDE/>
        <w:autoSpaceDN/>
        <w:adjustRightInd/>
        <w:textAlignment w:val="auto"/>
        <w:rPr>
          <w:rFonts w:ascii="Calibri" w:hAnsi="Calibri"/>
          <w:color w:val="000000" w:themeColor="text1"/>
          <w:sz w:val="24"/>
          <w:szCs w:val="24"/>
          <w:lang w:eastAsia="ar-SA"/>
        </w:rPr>
      </w:pPr>
      <w:r w:rsidRPr="00CD1A26">
        <w:rPr>
          <w:rFonts w:ascii="Calibri" w:hAnsi="Calibri"/>
          <w:color w:val="000000" w:themeColor="text1"/>
          <w:sz w:val="24"/>
          <w:szCs w:val="24"/>
          <w:lang w:eastAsia="ar-SA"/>
        </w:rPr>
        <w:t>En cas d’égalité de candidats le critère technique sera prépondérant.</w:t>
      </w:r>
    </w:p>
    <w:p w14:paraId="41650913" w14:textId="77777777" w:rsidR="00784EC6" w:rsidRPr="00210759" w:rsidRDefault="00784EC6"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AB2C7A"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AB2C7A">
        <w:rPr>
          <w:rFonts w:ascii="Calibri" w:hAnsi="Calibri"/>
          <w:b/>
          <w:color w:val="002060"/>
          <w:sz w:val="24"/>
          <w:szCs w:val="24"/>
          <w:u w:val="single"/>
          <w:lang w:eastAsia="ar-SA"/>
        </w:rPr>
        <w:t>Précisions</w:t>
      </w:r>
      <w:r w:rsidRPr="00F83140">
        <w:rPr>
          <w:rFonts w:ascii="Calibri" w:hAnsi="Calibri"/>
          <w:b/>
          <w:color w:val="002060"/>
          <w:sz w:val="24"/>
          <w:szCs w:val="24"/>
          <w:lang w:eastAsia="ar-SA"/>
        </w:rPr>
        <w:t> :</w:t>
      </w:r>
    </w:p>
    <w:p w14:paraId="70DBD9FD" w14:textId="77777777" w:rsidR="007E17F5" w:rsidRDefault="007E17F5" w:rsidP="007E17F5">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 xml:space="preserve">Chaque lot pourra être attribué séparément ou déclaré sans suite par la collectivité. Les soumissionnaires seront avisés par courrier </w:t>
      </w:r>
      <w:r w:rsidR="00481641">
        <w:rPr>
          <w:rFonts w:ascii="Calibri" w:hAnsi="Calibri" w:cs="Arial"/>
          <w:sz w:val="24"/>
          <w:szCs w:val="24"/>
          <w:lang w:eastAsia="ar-SA"/>
        </w:rPr>
        <w:t xml:space="preserve">dématérialisé </w:t>
      </w:r>
      <w:r>
        <w:rPr>
          <w:rFonts w:ascii="Calibri" w:hAnsi="Calibri" w:cs="Arial"/>
          <w:sz w:val="24"/>
          <w:szCs w:val="24"/>
          <w:lang w:eastAsia="ar-SA"/>
        </w:rPr>
        <w:t>du rejet ou de l’acceptation de leur offre.</w:t>
      </w:r>
    </w:p>
    <w:p w14:paraId="5705C794" w14:textId="77777777" w:rsidR="00160B85"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3F6784C0"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015C856F"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557791F8"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210759">
        <w:rPr>
          <w:rFonts w:ascii="Calibri" w:hAnsi="Calibri" w:cs="Arial"/>
          <w:sz w:val="24"/>
          <w:szCs w:val="24"/>
          <w:lang w:eastAsia="ar-SA"/>
        </w:rPr>
        <w:t>ci-dessous</w:t>
      </w:r>
      <w:r w:rsidR="00517202">
        <w:rPr>
          <w:rFonts w:ascii="Calibri" w:hAnsi="Calibri" w:cs="Arial"/>
          <w:sz w:val="24"/>
          <w:szCs w:val="24"/>
          <w:lang w:eastAsia="ar-SA"/>
        </w:rPr>
        <w:t>.</w:t>
      </w:r>
    </w:p>
    <w:p w14:paraId="7A67EAB0" w14:textId="77777777" w:rsidR="00EB4029" w:rsidRPr="0021075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600455" w:rsidRDefault="00D10D77" w:rsidP="006C0AA3">
      <w:pPr>
        <w:pStyle w:val="arima1"/>
        <w:pBdr>
          <w:bottom w:val="single" w:sz="4" w:space="0" w:color="5B9BD5"/>
        </w:pBdr>
        <w:spacing w:beforeAutospacing="0"/>
        <w:ind w:left="-567" w:right="-284"/>
        <w:rPr>
          <w:rStyle w:val="Titredulivre"/>
          <w:sz w:val="32"/>
        </w:rPr>
      </w:pPr>
      <w:r w:rsidRPr="00600455">
        <w:rPr>
          <w:rStyle w:val="Titredulivre"/>
          <w:sz w:val="32"/>
        </w:rPr>
        <w:t>ARTICLE 9</w:t>
      </w:r>
    </w:p>
    <w:p w14:paraId="38AB5FD4" w14:textId="77777777" w:rsidR="00D10D77" w:rsidRPr="00600455" w:rsidRDefault="00D10D77" w:rsidP="006C0AA3">
      <w:pPr>
        <w:pStyle w:val="arima1"/>
        <w:pBdr>
          <w:bottom w:val="single" w:sz="4" w:space="0" w:color="5B9BD5"/>
        </w:pBdr>
        <w:spacing w:beforeAutospacing="0"/>
        <w:ind w:left="-567" w:right="-284"/>
        <w:rPr>
          <w:rStyle w:val="Titredulivre"/>
          <w:color w:val="2F5496"/>
          <w:sz w:val="24"/>
        </w:rPr>
      </w:pPr>
      <w:r w:rsidRPr="00600455">
        <w:rPr>
          <w:rStyle w:val="Titredulivre"/>
          <w:color w:val="2F5496"/>
          <w:sz w:val="24"/>
        </w:rPr>
        <w:t>NEGOCIATION</w:t>
      </w:r>
    </w:p>
    <w:p w14:paraId="218813C5" w14:textId="77777777" w:rsidR="00D10D77" w:rsidRPr="00210759" w:rsidRDefault="00D10D77" w:rsidP="00D10D77">
      <w:pPr>
        <w:jc w:val="both"/>
        <w:rPr>
          <w:rFonts w:ascii="Calibri" w:hAnsi="Calibri" w:cs="Arial"/>
          <w:sz w:val="24"/>
          <w:szCs w:val="24"/>
        </w:rPr>
      </w:pPr>
    </w:p>
    <w:p w14:paraId="7C6B388A" w14:textId="77777777" w:rsidR="00D10D77" w:rsidRPr="00210759" w:rsidRDefault="00D10D77" w:rsidP="00D10D77">
      <w:pPr>
        <w:jc w:val="both"/>
        <w:rPr>
          <w:rFonts w:ascii="Calibri" w:hAnsi="Calibri" w:cs="Arial"/>
          <w:sz w:val="24"/>
          <w:szCs w:val="24"/>
        </w:rPr>
      </w:pPr>
      <w:bookmarkStart w:id="19" w:name="_Hlk168904695"/>
      <w:r w:rsidRPr="00210759">
        <w:rPr>
          <w:rFonts w:ascii="Calibri" w:hAnsi="Calibri" w:cs="Arial"/>
          <w:sz w:val="24"/>
          <w:szCs w:val="24"/>
        </w:rPr>
        <w:t>La négociation n’est pas prévue pour ce marché.</w:t>
      </w:r>
      <w:bookmarkEnd w:id="19"/>
    </w:p>
    <w:p w14:paraId="38650D61" w14:textId="77777777" w:rsidR="00041D92" w:rsidRPr="00210759" w:rsidRDefault="00041D92">
      <w:pPr>
        <w:jc w:val="both"/>
        <w:rPr>
          <w:rFonts w:ascii="Calibri" w:hAnsi="Calibri" w:cs="Arial"/>
          <w:sz w:val="24"/>
          <w:szCs w:val="24"/>
        </w:rPr>
      </w:pPr>
    </w:p>
    <w:p w14:paraId="17BF16D6" w14:textId="77777777" w:rsidR="00600455" w:rsidRDefault="007428C7" w:rsidP="00600455">
      <w:pPr>
        <w:pStyle w:val="arima1"/>
        <w:pBdr>
          <w:bottom w:val="single" w:sz="4" w:space="2" w:color="5B9BD5"/>
        </w:pBdr>
        <w:spacing w:beforeAutospacing="0"/>
        <w:ind w:left="-567" w:right="-284"/>
        <w:rPr>
          <w:rStyle w:val="Titredulivre"/>
          <w:sz w:val="32"/>
        </w:rPr>
      </w:pPr>
      <w:r w:rsidRPr="00600455">
        <w:rPr>
          <w:rStyle w:val="Titredulivre"/>
          <w:sz w:val="32"/>
        </w:rPr>
        <w:t xml:space="preserve">ARTICLE </w:t>
      </w:r>
      <w:r w:rsidR="00D10D77" w:rsidRPr="00600455">
        <w:rPr>
          <w:rStyle w:val="Titredulivre"/>
          <w:sz w:val="32"/>
        </w:rPr>
        <w:t>10</w:t>
      </w:r>
    </w:p>
    <w:p w14:paraId="18DBC5FE" w14:textId="77777777" w:rsidR="007428C7" w:rsidRPr="00600455" w:rsidRDefault="007428C7" w:rsidP="00600455">
      <w:pPr>
        <w:pStyle w:val="arima1"/>
        <w:pBdr>
          <w:bottom w:val="single" w:sz="4" w:space="2" w:color="5B9BD5"/>
        </w:pBdr>
        <w:spacing w:beforeAutospacing="0"/>
        <w:ind w:left="-567" w:right="-284"/>
        <w:rPr>
          <w:rStyle w:val="Titredulivre"/>
          <w:color w:val="2F5496"/>
          <w:sz w:val="24"/>
        </w:rPr>
      </w:pPr>
      <w:r w:rsidRPr="00600455">
        <w:rPr>
          <w:rStyle w:val="Titredulivre"/>
          <w:color w:val="2F5496"/>
          <w:sz w:val="24"/>
        </w:rPr>
        <w:t>CONDITION</w:t>
      </w:r>
      <w:r w:rsidR="00E27E74" w:rsidRPr="00600455">
        <w:rPr>
          <w:rStyle w:val="Titredulivre"/>
          <w:color w:val="2F5496"/>
          <w:sz w:val="24"/>
        </w:rPr>
        <w:t xml:space="preserve"> DE VALIDITE DE L’OFFRE RETENUE</w:t>
      </w:r>
    </w:p>
    <w:p w14:paraId="4247683B" w14:textId="77777777" w:rsidR="000D73EE" w:rsidRPr="00210759" w:rsidRDefault="000D73EE" w:rsidP="000D73EE">
      <w:pPr>
        <w:numPr>
          <w:ilvl w:val="12"/>
          <w:numId w:val="0"/>
        </w:numPr>
        <w:jc w:val="both"/>
        <w:rPr>
          <w:rFonts w:ascii="Calibri" w:hAnsi="Calibri" w:cs="Arial"/>
          <w:b/>
          <w:bCs/>
          <w:sz w:val="24"/>
          <w:szCs w:val="24"/>
        </w:rPr>
      </w:pPr>
    </w:p>
    <w:p w14:paraId="487679CC" w14:textId="77777777" w:rsidR="004A191E" w:rsidRPr="00210759" w:rsidRDefault="004A191E" w:rsidP="004A191E">
      <w:pPr>
        <w:numPr>
          <w:ilvl w:val="12"/>
          <w:numId w:val="0"/>
        </w:numPr>
        <w:jc w:val="both"/>
        <w:rPr>
          <w:rFonts w:ascii="Calibri" w:hAnsi="Calibri" w:cs="Arial"/>
          <w:bCs/>
          <w:sz w:val="24"/>
          <w:szCs w:val="24"/>
        </w:rPr>
      </w:pPr>
      <w:r w:rsidRPr="00210759">
        <w:rPr>
          <w:rFonts w:ascii="Calibri" w:hAnsi="Calibri" w:cs="Arial"/>
          <w:bCs/>
          <w:sz w:val="24"/>
          <w:szCs w:val="24"/>
        </w:rPr>
        <w:t xml:space="preserve">Le marché ne pourra être notifié au candidat retenu que sous réserve que celui-ci produise, </w:t>
      </w:r>
      <w:r w:rsidRPr="00210759">
        <w:rPr>
          <w:rFonts w:ascii="Calibri" w:hAnsi="Calibri" w:cs="Arial"/>
          <w:b/>
          <w:bCs/>
          <w:sz w:val="24"/>
          <w:szCs w:val="24"/>
          <w:u w:val="single"/>
        </w:rPr>
        <w:t>dans les 5 jours suivants la demande</w:t>
      </w:r>
      <w:r w:rsidRPr="00210759">
        <w:rPr>
          <w:rFonts w:ascii="Calibri" w:hAnsi="Calibri" w:cs="Arial"/>
          <w:bCs/>
          <w:sz w:val="24"/>
          <w:szCs w:val="24"/>
        </w:rPr>
        <w:t>, les documents détaillés ci-dessous.</w:t>
      </w:r>
    </w:p>
    <w:p w14:paraId="042B6333" w14:textId="77777777" w:rsidR="004A191E" w:rsidRPr="00210759" w:rsidRDefault="004A191E" w:rsidP="004A191E">
      <w:pPr>
        <w:numPr>
          <w:ilvl w:val="12"/>
          <w:numId w:val="0"/>
        </w:numPr>
        <w:jc w:val="both"/>
        <w:rPr>
          <w:rFonts w:ascii="Calibri" w:hAnsi="Calibri" w:cs="Arial"/>
          <w:b/>
          <w:bCs/>
          <w:sz w:val="24"/>
          <w:szCs w:val="24"/>
        </w:rPr>
      </w:pPr>
      <w:r w:rsidRPr="00210759">
        <w:rPr>
          <w:rFonts w:ascii="Calibri" w:hAnsi="Calibri" w:cs="Arial"/>
          <w:bCs/>
          <w:sz w:val="24"/>
          <w:szCs w:val="24"/>
        </w:rPr>
        <w:t> </w:t>
      </w:r>
    </w:p>
    <w:p w14:paraId="0F895813"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Justification de la situation administrative du candidat retenu </w:t>
      </w:r>
    </w:p>
    <w:p w14:paraId="23047B64" w14:textId="77777777" w:rsidR="00123DD8" w:rsidRDefault="00123DD8" w:rsidP="00123DD8">
      <w:pPr>
        <w:pStyle w:val="Default"/>
        <w:jc w:val="both"/>
        <w:rPr>
          <w:rFonts w:cs="Arial"/>
          <w:bCs/>
        </w:rPr>
      </w:pPr>
      <w:bookmarkStart w:id="20" w:name="_Hlk9862403"/>
      <w:r w:rsidRPr="007F6271">
        <w:rPr>
          <w:rFonts w:cs="Arial"/>
          <w:bCs/>
        </w:rPr>
        <w:t xml:space="preserve">En application des articles </w:t>
      </w:r>
      <w:r w:rsidR="00614E4D">
        <w:rPr>
          <w:rFonts w:cs="Arial"/>
          <w:bCs/>
        </w:rPr>
        <w:t>R.</w:t>
      </w:r>
      <w:r w:rsidRPr="007F6271">
        <w:t>2144-4 et R.2143-6 à R.2143-1</w:t>
      </w:r>
      <w:r w:rsidR="004006E0" w:rsidRPr="007F6271">
        <w:t>0</w:t>
      </w:r>
      <w:r w:rsidRPr="007F6271">
        <w:t xml:space="preserve"> du Code de la Commande Publique</w:t>
      </w:r>
      <w:r w:rsidRPr="007F6271">
        <w:rPr>
          <w:sz w:val="22"/>
          <w:szCs w:val="22"/>
        </w:rPr>
        <w:t xml:space="preserve">, </w:t>
      </w:r>
      <w:r w:rsidRPr="007F6271">
        <w:rPr>
          <w:rFonts w:cs="Arial"/>
          <w:bCs/>
        </w:rPr>
        <w:t>le candidat retenu doit justifier ne pas être dans un des cas d’interdiction de soumissionner et produire dans les 5 jours les documents suivants :</w:t>
      </w:r>
    </w:p>
    <w:bookmarkEnd w:id="20"/>
    <w:p w14:paraId="7DFE5E6D" w14:textId="77777777" w:rsidR="00123DD8" w:rsidRDefault="00123DD8" w:rsidP="00123DD8">
      <w:pPr>
        <w:pStyle w:val="Default"/>
        <w:jc w:val="both"/>
        <w:rPr>
          <w:sz w:val="22"/>
          <w:szCs w:val="22"/>
        </w:rPr>
      </w:pPr>
    </w:p>
    <w:p w14:paraId="22797728"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sociaux suivants : attestation URSSAF ou RSI, versement régulier des </w:t>
      </w:r>
      <w:bookmarkStart w:id="21" w:name="_Hlk40023733"/>
      <w:r>
        <w:rPr>
          <w:rFonts w:ascii="Calibri" w:hAnsi="Calibri" w:cs="Arial"/>
          <w:sz w:val="24"/>
          <w:szCs w:val="24"/>
        </w:rPr>
        <w:t xml:space="preserve">cotisations de congés payés et de chômage intempéries, </w:t>
      </w:r>
    </w:p>
    <w:p w14:paraId="28DD013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fiscaux suivants : impôt sur le revenu, impôt sur les sociétés, impôt sur la valeur ajoutée, </w:t>
      </w:r>
    </w:p>
    <w:p w14:paraId="4185547B"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Le cas échéant, en cas de redressement judiciaire la copie du ou des jugements prononcés,</w:t>
      </w:r>
    </w:p>
    <w:p w14:paraId="3306CBE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 cas échéant, les pièces prévues aux articles R. 1263-12, D. 8222-5 ou D. 8222-7 ou D. </w:t>
      </w:r>
      <w:bookmarkEnd w:id="21"/>
      <w:r>
        <w:rPr>
          <w:rFonts w:ascii="Calibri" w:hAnsi="Calibri" w:cs="Arial"/>
          <w:sz w:val="24"/>
          <w:szCs w:val="24"/>
        </w:rPr>
        <w:t>8254-2 à D. 8254-5 du code du travail.</w:t>
      </w:r>
    </w:p>
    <w:p w14:paraId="26CA0363" w14:textId="77777777" w:rsidR="00721F2A" w:rsidRPr="0021075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210759" w:rsidRDefault="000B7F7B" w:rsidP="000B7F7B">
      <w:pPr>
        <w:jc w:val="both"/>
        <w:rPr>
          <w:rFonts w:ascii="Calibri" w:hAnsi="Calibri" w:cs="Arial"/>
          <w:b/>
          <w:sz w:val="24"/>
          <w:szCs w:val="24"/>
        </w:rPr>
      </w:pPr>
      <w:r w:rsidRPr="0021075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210759" w:rsidRDefault="000B7F7B" w:rsidP="004A191E">
      <w:pPr>
        <w:jc w:val="both"/>
        <w:rPr>
          <w:rFonts w:ascii="Calibri" w:hAnsi="Calibri" w:cs="Arial"/>
          <w:sz w:val="24"/>
          <w:szCs w:val="24"/>
        </w:rPr>
      </w:pPr>
    </w:p>
    <w:p w14:paraId="33E47725" w14:textId="77777777" w:rsidR="004A191E" w:rsidRPr="00210759" w:rsidRDefault="004A191E" w:rsidP="004A191E">
      <w:pPr>
        <w:jc w:val="both"/>
        <w:rPr>
          <w:rFonts w:ascii="Calibri" w:hAnsi="Calibri" w:cs="Arial"/>
          <w:color w:val="FF0000"/>
          <w:sz w:val="24"/>
          <w:szCs w:val="24"/>
          <w:u w:val="single"/>
        </w:rPr>
      </w:pPr>
      <w:r w:rsidRPr="00210759">
        <w:rPr>
          <w:rFonts w:ascii="Calibri" w:hAnsi="Calibri" w:cs="Arial"/>
          <w:sz w:val="24"/>
          <w:szCs w:val="24"/>
        </w:rPr>
        <w:lastRenderedPageBreak/>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210759">
        <w:rPr>
          <w:rFonts w:ascii="Calibri" w:hAnsi="Calibri" w:cs="Arial"/>
          <w:sz w:val="24"/>
          <w:szCs w:val="24"/>
          <w:u w:val="single"/>
        </w:rPr>
        <w:t xml:space="preserve">tous les 6 mois jusqu’à la fin de l’exécution de son </w:t>
      </w:r>
      <w:r w:rsidRPr="005B6A48">
        <w:rPr>
          <w:rFonts w:ascii="Calibri" w:hAnsi="Calibri" w:cs="Arial"/>
          <w:sz w:val="24"/>
          <w:szCs w:val="24"/>
          <w:u w:val="single"/>
        </w:rPr>
        <w:t>marché.</w:t>
      </w:r>
    </w:p>
    <w:p w14:paraId="5EBB9DCE" w14:textId="77777777" w:rsidR="004A191E" w:rsidRPr="00210759" w:rsidRDefault="004A191E" w:rsidP="004A191E">
      <w:pPr>
        <w:jc w:val="both"/>
        <w:rPr>
          <w:rFonts w:ascii="Calibri" w:hAnsi="Calibri" w:cs="Arial"/>
          <w:sz w:val="24"/>
          <w:szCs w:val="24"/>
        </w:rPr>
      </w:pPr>
    </w:p>
    <w:p w14:paraId="5EA1E018"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Signature des documents remis dans l’offre initiale par le candidat retenu </w:t>
      </w:r>
    </w:p>
    <w:p w14:paraId="031EE704" w14:textId="77777777" w:rsidR="004A191E" w:rsidRPr="00210759" w:rsidRDefault="004A191E" w:rsidP="004A191E">
      <w:pPr>
        <w:jc w:val="both"/>
        <w:rPr>
          <w:rFonts w:ascii="Calibri" w:hAnsi="Calibri" w:cs="Arial"/>
          <w:sz w:val="24"/>
          <w:szCs w:val="24"/>
        </w:rPr>
      </w:pPr>
      <w:bookmarkStart w:id="22" w:name="_Hlk40023454"/>
      <w:r w:rsidRPr="00210759">
        <w:rPr>
          <w:rFonts w:ascii="Calibri" w:hAnsi="Calibri" w:cs="Arial"/>
          <w:sz w:val="24"/>
          <w:szCs w:val="24"/>
        </w:rPr>
        <w:t>Le candidat retenu doit remettre dans le délai imparti les documents indiqués ci-dessous et identiques à ceux remis dans l’offre initiale :</w:t>
      </w:r>
    </w:p>
    <w:p w14:paraId="53914650" w14:textId="77777777" w:rsidR="00407553" w:rsidRPr="00407553" w:rsidRDefault="00E81DFC" w:rsidP="00997BCE">
      <w:pPr>
        <w:numPr>
          <w:ilvl w:val="0"/>
          <w:numId w:val="2"/>
        </w:numPr>
        <w:tabs>
          <w:tab w:val="clear" w:pos="1068"/>
        </w:tabs>
        <w:spacing w:before="60" w:after="60"/>
        <w:ind w:left="567" w:hanging="283"/>
        <w:jc w:val="both"/>
        <w:rPr>
          <w:rFonts w:ascii="Calibri" w:hAnsi="Calibri" w:cs="Arial"/>
          <w:b/>
          <w:bCs/>
          <w:sz w:val="24"/>
          <w:szCs w:val="24"/>
        </w:rPr>
      </w:pPr>
      <w:r w:rsidRPr="00407553">
        <w:rPr>
          <w:rFonts w:ascii="Calibri" w:hAnsi="Calibri" w:cs="Arial"/>
          <w:sz w:val="24"/>
          <w:szCs w:val="24"/>
        </w:rPr>
        <w:t>L’acte</w:t>
      </w:r>
      <w:r w:rsidR="009149ED" w:rsidRPr="00407553">
        <w:rPr>
          <w:rFonts w:ascii="Calibri" w:hAnsi="Calibri" w:cs="Arial"/>
          <w:sz w:val="24"/>
          <w:szCs w:val="24"/>
        </w:rPr>
        <w:t xml:space="preserve"> </w:t>
      </w:r>
      <w:r w:rsidR="004A191E" w:rsidRPr="00407553">
        <w:rPr>
          <w:rFonts w:ascii="Calibri" w:hAnsi="Calibri" w:cs="Arial"/>
          <w:sz w:val="24"/>
          <w:szCs w:val="24"/>
        </w:rPr>
        <w:t xml:space="preserve">d’engagement </w:t>
      </w:r>
      <w:r w:rsidR="004A191E" w:rsidRPr="00407553">
        <w:rPr>
          <w:rFonts w:ascii="Calibri" w:hAnsi="Calibri" w:cs="Arial"/>
          <w:sz w:val="24"/>
          <w:szCs w:val="24"/>
          <w:u w:val="single"/>
        </w:rPr>
        <w:t>signé</w:t>
      </w:r>
      <w:r w:rsidR="004A191E" w:rsidRPr="00407553">
        <w:rPr>
          <w:rFonts w:ascii="Calibri" w:hAnsi="Calibri" w:cs="Arial"/>
          <w:sz w:val="24"/>
          <w:szCs w:val="24"/>
        </w:rPr>
        <w:t xml:space="preserve"> </w:t>
      </w:r>
      <w:r w:rsidR="00407553">
        <w:rPr>
          <w:rFonts w:ascii="Calibri" w:hAnsi="Calibri" w:cs="Arial"/>
          <w:sz w:val="24"/>
          <w:szCs w:val="24"/>
        </w:rPr>
        <w:t xml:space="preserve">sans modification </w:t>
      </w:r>
      <w:r w:rsidR="004A191E" w:rsidRPr="00407553">
        <w:rPr>
          <w:rFonts w:ascii="Calibri" w:hAnsi="Calibri" w:cs="Arial"/>
          <w:sz w:val="24"/>
          <w:szCs w:val="24"/>
        </w:rPr>
        <w:t>par le(s) représentant(s) qualifié(s) de l'/des opérateur(s) économique(s)</w:t>
      </w:r>
      <w:r w:rsidR="004A191E" w:rsidRPr="00407553">
        <w:rPr>
          <w:rFonts w:ascii="Calibri" w:hAnsi="Calibri" w:cs="Arial"/>
          <w:b/>
          <w:bCs/>
          <w:sz w:val="24"/>
          <w:szCs w:val="24"/>
        </w:rPr>
        <w:t xml:space="preserve"> </w:t>
      </w:r>
      <w:r w:rsidR="00D12603" w:rsidRPr="00407553">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Pr>
          <w:rFonts w:ascii="Calibri" w:hAnsi="Calibri" w:cs="Arial"/>
          <w:sz w:val="24"/>
          <w:szCs w:val="24"/>
        </w:rPr>
        <w:t>.</w:t>
      </w:r>
    </w:p>
    <w:p w14:paraId="3E85AEC0" w14:textId="77777777" w:rsidR="004A191E" w:rsidRPr="00210759" w:rsidRDefault="004A191E" w:rsidP="004A191E">
      <w:pPr>
        <w:jc w:val="both"/>
        <w:rPr>
          <w:rFonts w:ascii="Calibri" w:hAnsi="Calibri" w:cs="Arial"/>
          <w:sz w:val="24"/>
          <w:szCs w:val="24"/>
        </w:rPr>
      </w:pPr>
    </w:p>
    <w:p w14:paraId="298DE27A" w14:textId="77777777" w:rsidR="004A191E" w:rsidRPr="00210759" w:rsidRDefault="004A191E" w:rsidP="004A191E">
      <w:pPr>
        <w:rPr>
          <w:rFonts w:ascii="Calibri" w:hAnsi="Calibri" w:cs="Arial"/>
          <w:sz w:val="24"/>
          <w:szCs w:val="24"/>
        </w:rPr>
      </w:pPr>
      <w:r w:rsidRPr="00210759">
        <w:rPr>
          <w:rFonts w:ascii="Calibri" w:hAnsi="Calibri" w:cs="Arial"/>
          <w:sz w:val="24"/>
          <w:szCs w:val="24"/>
        </w:rPr>
        <w:t>Il est rappelé que le ou les signataires doivent être habilités à engager la société.</w:t>
      </w:r>
    </w:p>
    <w:p w14:paraId="43363D49" w14:textId="77777777" w:rsidR="004A191E" w:rsidRPr="00210759" w:rsidRDefault="004A191E" w:rsidP="004A191E">
      <w:pPr>
        <w:jc w:val="both"/>
        <w:rPr>
          <w:rFonts w:ascii="Calibri" w:hAnsi="Calibri" w:cs="Arial"/>
          <w:b/>
          <w:sz w:val="24"/>
          <w:szCs w:val="24"/>
        </w:rPr>
      </w:pPr>
    </w:p>
    <w:p w14:paraId="12D9E0A1" w14:textId="77777777" w:rsidR="004A191E" w:rsidRPr="00210759" w:rsidRDefault="004A191E" w:rsidP="004A191E">
      <w:pPr>
        <w:jc w:val="both"/>
        <w:rPr>
          <w:rFonts w:ascii="Calibri" w:hAnsi="Calibri" w:cs="Arial"/>
          <w:b/>
          <w:sz w:val="24"/>
          <w:szCs w:val="24"/>
        </w:rPr>
      </w:pPr>
      <w:r w:rsidRPr="0021075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4B8B426D" w14:textId="77777777" w:rsidR="0023669D" w:rsidRDefault="0023669D" w:rsidP="00600455">
      <w:pPr>
        <w:pStyle w:val="arima1"/>
        <w:pBdr>
          <w:bottom w:val="single" w:sz="4" w:space="2" w:color="5B9BD5"/>
        </w:pBdr>
        <w:spacing w:beforeAutospacing="0"/>
        <w:ind w:left="-567" w:right="-284"/>
        <w:rPr>
          <w:rStyle w:val="Titredulivre"/>
          <w:sz w:val="32"/>
        </w:rPr>
      </w:pPr>
      <w:bookmarkStart w:id="23" w:name="_Toc185655046"/>
      <w:bookmarkStart w:id="24" w:name="_Toc449191111"/>
      <w:bookmarkEnd w:id="22"/>
    </w:p>
    <w:p w14:paraId="38802371" w14:textId="77777777" w:rsidR="00600455" w:rsidRDefault="00866608" w:rsidP="00600455">
      <w:pPr>
        <w:pStyle w:val="arima1"/>
        <w:pBdr>
          <w:bottom w:val="single" w:sz="4" w:space="2" w:color="5B9BD5"/>
        </w:pBdr>
        <w:spacing w:beforeAutospacing="0"/>
        <w:ind w:left="-567" w:right="-284"/>
        <w:rPr>
          <w:rStyle w:val="Titredulivre"/>
          <w:sz w:val="32"/>
        </w:rPr>
      </w:pPr>
      <w:r w:rsidRPr="00600455">
        <w:rPr>
          <w:rStyle w:val="Titredulivre"/>
          <w:sz w:val="32"/>
        </w:rPr>
        <w:t>ARTICLE 1</w:t>
      </w:r>
      <w:r w:rsidR="00025630" w:rsidRPr="00600455">
        <w:rPr>
          <w:rStyle w:val="Titredulivre"/>
          <w:sz w:val="32"/>
        </w:rPr>
        <w:t>1</w:t>
      </w:r>
    </w:p>
    <w:p w14:paraId="26DC89B5" w14:textId="77777777" w:rsidR="00866608" w:rsidRPr="00600455" w:rsidRDefault="00866608" w:rsidP="00600455">
      <w:pPr>
        <w:pStyle w:val="arima1"/>
        <w:pBdr>
          <w:bottom w:val="single" w:sz="4" w:space="2" w:color="5B9BD5"/>
        </w:pBdr>
        <w:spacing w:beforeAutospacing="0"/>
        <w:ind w:left="-567" w:right="-284"/>
        <w:rPr>
          <w:rStyle w:val="Titredulivre"/>
          <w:sz w:val="32"/>
        </w:rPr>
      </w:pPr>
      <w:r w:rsidRPr="00600455">
        <w:rPr>
          <w:rStyle w:val="Titredulivre"/>
          <w:color w:val="2F5496"/>
          <w:sz w:val="24"/>
        </w:rPr>
        <w:t>RECOURS</w:t>
      </w:r>
      <w:bookmarkEnd w:id="23"/>
      <w:bookmarkEnd w:id="24"/>
    </w:p>
    <w:p w14:paraId="759BAE8E" w14:textId="77777777" w:rsidR="00866608" w:rsidRPr="00545E76" w:rsidRDefault="00866608" w:rsidP="00866608">
      <w:pPr>
        <w:rPr>
          <w:rFonts w:ascii="Calibri" w:hAnsi="Calibri"/>
          <w:sz w:val="24"/>
          <w:szCs w:val="24"/>
        </w:rPr>
      </w:pPr>
    </w:p>
    <w:p w14:paraId="70847A90" w14:textId="77777777" w:rsidR="00866608" w:rsidRPr="00572365"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5" w:name="_Toc152998047"/>
      <w:r w:rsidRPr="00572365">
        <w:rPr>
          <w:rFonts w:ascii="Calibri" w:hAnsi="Calibri"/>
          <w:b/>
          <w:color w:val="002060"/>
          <w:sz w:val="24"/>
        </w:rPr>
        <w:t>Organe auprès duquel des recours peuvent être obtenus </w:t>
      </w:r>
    </w:p>
    <w:p w14:paraId="255EE59E" w14:textId="77777777" w:rsidR="00866608" w:rsidRPr="00545E76" w:rsidRDefault="00866608" w:rsidP="00866608">
      <w:pPr>
        <w:pStyle w:val="Style2"/>
        <w:rPr>
          <w:rFonts w:ascii="Calibri" w:hAnsi="Calibri" w:cs="Arial"/>
          <w:sz w:val="24"/>
          <w:szCs w:val="24"/>
        </w:rPr>
      </w:pPr>
      <w:r w:rsidRPr="00545E76">
        <w:rPr>
          <w:rFonts w:ascii="Calibri" w:hAnsi="Calibri" w:cs="Arial"/>
          <w:sz w:val="24"/>
          <w:szCs w:val="24"/>
        </w:rPr>
        <w:t>Instance chargée des procédures de recours et auprès de laquelle des renseignements peuvent être obtenus concernant l’introduction d’un recours</w:t>
      </w:r>
      <w:bookmarkEnd w:id="25"/>
      <w:r w:rsidRPr="00545E76">
        <w:rPr>
          <w:rFonts w:ascii="Calibri" w:hAnsi="Calibri" w:cs="Arial"/>
          <w:sz w:val="24"/>
          <w:szCs w:val="24"/>
        </w:rPr>
        <w:t> :</w:t>
      </w:r>
    </w:p>
    <w:p w14:paraId="449BA940" w14:textId="77777777" w:rsidR="00866608" w:rsidRPr="00E33901" w:rsidRDefault="00866608" w:rsidP="00866608">
      <w:pPr>
        <w:pStyle w:val="Style2"/>
        <w:rPr>
          <w:rFonts w:ascii="Calibri" w:hAnsi="Calibri" w:cs="Arial"/>
          <w:b/>
          <w:sz w:val="24"/>
          <w:szCs w:val="24"/>
        </w:rPr>
      </w:pPr>
    </w:p>
    <w:p w14:paraId="63420DA4" w14:textId="77777777" w:rsidR="00CD1A26" w:rsidRPr="00C927C2" w:rsidRDefault="00CD1A26" w:rsidP="00CD1A26">
      <w:pPr>
        <w:pStyle w:val="Corpsdetexte"/>
        <w:rPr>
          <w:rFonts w:ascii="Calibri" w:hAnsi="Calibri" w:cs="Calibri"/>
          <w:b/>
          <w:i w:val="0"/>
          <w:iCs w:val="0"/>
          <w:color w:val="auto"/>
          <w:sz w:val="24"/>
          <w:szCs w:val="24"/>
        </w:rPr>
      </w:pPr>
      <w:bookmarkStart w:id="26" w:name="_Hlk74595450"/>
      <w:r w:rsidRPr="00C927C2">
        <w:rPr>
          <w:rFonts w:ascii="Calibri" w:hAnsi="Calibri" w:cs="Calibri"/>
          <w:b/>
          <w:i w:val="0"/>
          <w:iCs w:val="0"/>
          <w:color w:val="auto"/>
          <w:sz w:val="24"/>
          <w:szCs w:val="24"/>
        </w:rPr>
        <w:t>TRIBUNAL ADMINISTRATIF D’AMIENS - 80011</w:t>
      </w:r>
    </w:p>
    <w:p w14:paraId="7812492E" w14:textId="77777777" w:rsidR="00CD1A26" w:rsidRPr="00C927C2" w:rsidRDefault="00CD1A26" w:rsidP="00CD1A26">
      <w:pPr>
        <w:pStyle w:val="Corpsdetexte"/>
        <w:rPr>
          <w:rStyle w:val="lrzxr"/>
          <w:rFonts w:ascii="Calibri" w:hAnsi="Calibri" w:cs="Calibri"/>
          <w:i w:val="0"/>
          <w:iCs w:val="0"/>
          <w:color w:val="auto"/>
          <w:sz w:val="24"/>
          <w:szCs w:val="24"/>
        </w:rPr>
      </w:pPr>
      <w:r w:rsidRPr="00C927C2">
        <w:rPr>
          <w:rStyle w:val="lrzxr"/>
          <w:rFonts w:ascii="Calibri" w:hAnsi="Calibri" w:cs="Calibri"/>
          <w:i w:val="0"/>
          <w:iCs w:val="0"/>
          <w:color w:val="auto"/>
          <w:sz w:val="24"/>
          <w:szCs w:val="24"/>
        </w:rPr>
        <w:t xml:space="preserve">14 </w:t>
      </w:r>
      <w:r w:rsidRPr="00C927C2">
        <w:rPr>
          <w:rStyle w:val="lrzxr"/>
          <w:rFonts w:ascii="Calibri" w:hAnsi="Calibri" w:cs="Calibri"/>
          <w:i w:val="0"/>
          <w:iCs w:val="0"/>
          <w:color w:val="auto"/>
          <w:sz w:val="24"/>
          <w:szCs w:val="24"/>
          <w:lang w:val="fr-FR"/>
        </w:rPr>
        <w:t>r</w:t>
      </w:r>
      <w:proofErr w:type="spellStart"/>
      <w:r w:rsidRPr="00C927C2">
        <w:rPr>
          <w:rStyle w:val="lrzxr"/>
          <w:rFonts w:ascii="Calibri" w:hAnsi="Calibri" w:cs="Calibri"/>
          <w:i w:val="0"/>
          <w:iCs w:val="0"/>
          <w:color w:val="auto"/>
          <w:sz w:val="24"/>
          <w:szCs w:val="24"/>
        </w:rPr>
        <w:t>ue</w:t>
      </w:r>
      <w:proofErr w:type="spellEnd"/>
      <w:r w:rsidRPr="00C927C2">
        <w:rPr>
          <w:rStyle w:val="lrzxr"/>
          <w:rFonts w:ascii="Calibri" w:hAnsi="Calibri" w:cs="Calibri"/>
          <w:i w:val="0"/>
          <w:iCs w:val="0"/>
          <w:color w:val="auto"/>
          <w:sz w:val="24"/>
          <w:szCs w:val="24"/>
        </w:rPr>
        <w:t xml:space="preserve"> Lemerc</w:t>
      </w:r>
      <w:r>
        <w:rPr>
          <w:rStyle w:val="lrzxr"/>
          <w:rFonts w:ascii="Calibri" w:hAnsi="Calibri" w:cs="Calibri"/>
          <w:i w:val="0"/>
          <w:iCs w:val="0"/>
          <w:color w:val="auto"/>
          <w:sz w:val="24"/>
          <w:szCs w:val="24"/>
        </w:rPr>
        <w:t>h</w:t>
      </w:r>
      <w:r w:rsidRPr="00C927C2">
        <w:rPr>
          <w:rStyle w:val="lrzxr"/>
          <w:rFonts w:ascii="Calibri" w:hAnsi="Calibri" w:cs="Calibri"/>
          <w:i w:val="0"/>
          <w:iCs w:val="0"/>
          <w:color w:val="auto"/>
          <w:sz w:val="24"/>
          <w:szCs w:val="24"/>
        </w:rPr>
        <w:t>ier</w:t>
      </w:r>
    </w:p>
    <w:p w14:paraId="708E6C88" w14:textId="77777777" w:rsidR="00CD1A26" w:rsidRPr="00C927C2" w:rsidRDefault="00CD1A26" w:rsidP="00CD1A26">
      <w:pPr>
        <w:pStyle w:val="Corpsdetexte"/>
        <w:rPr>
          <w:rStyle w:val="lrzxr"/>
          <w:rFonts w:ascii="Calibri" w:hAnsi="Calibri" w:cs="Calibri"/>
          <w:i w:val="0"/>
          <w:iCs w:val="0"/>
          <w:color w:val="auto"/>
          <w:sz w:val="24"/>
          <w:szCs w:val="24"/>
          <w:lang w:val="fr-FR"/>
        </w:rPr>
      </w:pPr>
      <w:r w:rsidRPr="00C927C2">
        <w:rPr>
          <w:rStyle w:val="lrzxr"/>
          <w:rFonts w:ascii="Calibri" w:hAnsi="Calibri" w:cs="Calibri"/>
          <w:i w:val="0"/>
          <w:iCs w:val="0"/>
          <w:color w:val="auto"/>
          <w:sz w:val="24"/>
          <w:szCs w:val="24"/>
        </w:rPr>
        <w:t>80000 AMIEN</w:t>
      </w:r>
      <w:r w:rsidRPr="00C927C2">
        <w:rPr>
          <w:rStyle w:val="lrzxr"/>
          <w:rFonts w:ascii="Calibri" w:hAnsi="Calibri" w:cs="Calibri"/>
          <w:i w:val="0"/>
          <w:iCs w:val="0"/>
          <w:color w:val="auto"/>
          <w:sz w:val="24"/>
          <w:szCs w:val="24"/>
          <w:lang w:val="fr-FR"/>
        </w:rPr>
        <w:t>S</w:t>
      </w:r>
    </w:p>
    <w:p w14:paraId="22E6A34E" w14:textId="77777777" w:rsidR="00CD1A26" w:rsidRPr="00C927C2" w:rsidRDefault="00CD1A26" w:rsidP="00CD1A26">
      <w:pPr>
        <w:pStyle w:val="Corpsdetexte"/>
        <w:rPr>
          <w:rFonts w:ascii="Calibri" w:hAnsi="Calibri" w:cs="Calibri"/>
          <w:bCs/>
          <w:i w:val="0"/>
          <w:iCs w:val="0"/>
          <w:color w:val="auto"/>
          <w:sz w:val="24"/>
          <w:szCs w:val="24"/>
        </w:rPr>
      </w:pPr>
      <w:r w:rsidRPr="00C927C2">
        <w:rPr>
          <w:rFonts w:ascii="Calibri" w:hAnsi="Calibri" w:cs="Calibri"/>
          <w:bCs/>
          <w:i w:val="0"/>
          <w:iCs w:val="0"/>
          <w:color w:val="auto"/>
          <w:sz w:val="24"/>
          <w:szCs w:val="24"/>
        </w:rPr>
        <w:t>Téléphone : 03 22 33 61 70</w:t>
      </w:r>
    </w:p>
    <w:p w14:paraId="0513B198" w14:textId="77777777" w:rsidR="00CD1A26" w:rsidRPr="00C927C2" w:rsidRDefault="00CD1A26" w:rsidP="00CD1A26">
      <w:pPr>
        <w:pStyle w:val="Corpsdetexte"/>
        <w:rPr>
          <w:rFonts w:ascii="Calibri" w:hAnsi="Calibri" w:cs="Calibri"/>
          <w:bCs/>
          <w:i w:val="0"/>
          <w:iCs w:val="0"/>
          <w:color w:val="auto"/>
          <w:sz w:val="24"/>
          <w:szCs w:val="24"/>
        </w:rPr>
      </w:pPr>
      <w:r w:rsidRPr="00C927C2">
        <w:rPr>
          <w:rFonts w:ascii="Calibri" w:hAnsi="Calibri" w:cs="Calibri"/>
          <w:bCs/>
          <w:i w:val="0"/>
          <w:iCs w:val="0"/>
          <w:color w:val="auto"/>
          <w:sz w:val="24"/>
          <w:szCs w:val="24"/>
        </w:rPr>
        <w:t>Télécopie : 03 22 33 61 71</w:t>
      </w:r>
    </w:p>
    <w:p w14:paraId="5F90C7EB" w14:textId="77777777" w:rsidR="00CD1A26" w:rsidRPr="00B71EA1" w:rsidRDefault="00CD1A26" w:rsidP="00CD1A26">
      <w:pPr>
        <w:rPr>
          <w:rFonts w:ascii="Calibri" w:hAnsi="Calibri" w:cs="Calibri"/>
          <w:sz w:val="24"/>
        </w:rPr>
      </w:pPr>
      <w:r w:rsidRPr="00C927C2">
        <w:rPr>
          <w:rFonts w:ascii="Calibri" w:hAnsi="Calibri" w:cs="Calibri"/>
          <w:sz w:val="24"/>
          <w:szCs w:val="24"/>
        </w:rPr>
        <w:t>Courriel :</w:t>
      </w:r>
      <w:r w:rsidRPr="00B71EA1">
        <w:rPr>
          <w:rFonts w:ascii="Calibri" w:hAnsi="Calibri" w:cs="Calibri"/>
          <w:sz w:val="24"/>
        </w:rPr>
        <w:t xml:space="preserve"> </w:t>
      </w:r>
      <w:hyperlink r:id="rId17" w:history="1">
        <w:r w:rsidRPr="00B71EA1">
          <w:rPr>
            <w:rStyle w:val="Lienhypertexte"/>
            <w:rFonts w:ascii="Calibri" w:hAnsi="Calibri" w:cs="Calibri"/>
            <w:sz w:val="24"/>
          </w:rPr>
          <w:t>greffe.ta-amiens@juradm.fr</w:t>
        </w:r>
      </w:hyperlink>
    </w:p>
    <w:bookmarkEnd w:id="26"/>
    <w:p w14:paraId="5BF0A6C6" w14:textId="77777777" w:rsidR="00405AB9" w:rsidRPr="007A04F7" w:rsidRDefault="00405AB9" w:rsidP="002D6564">
      <w:pPr>
        <w:pStyle w:val="arima1"/>
        <w:pBdr>
          <w:bottom w:val="none" w:sz="0" w:space="0" w:color="auto"/>
        </w:pBdr>
        <w:spacing w:beforeAutospacing="0"/>
        <w:ind w:right="0"/>
        <w:rPr>
          <w:i w:val="0"/>
          <w:strike/>
          <w:color w:val="auto"/>
          <w:sz w:val="28"/>
          <w:szCs w:val="28"/>
          <w:u w:val="single"/>
        </w:rPr>
      </w:pPr>
    </w:p>
    <w:sectPr w:rsidR="00405AB9" w:rsidRPr="007A04F7" w:rsidSect="00513D5C">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CE7A1" w14:textId="77777777" w:rsidR="007A6138" w:rsidRDefault="007A6138">
      <w:r>
        <w:separator/>
      </w:r>
    </w:p>
  </w:endnote>
  <w:endnote w:type="continuationSeparator" w:id="0">
    <w:p w14:paraId="4B51A6D3" w14:textId="77777777" w:rsidR="007A6138" w:rsidRDefault="007A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58AE06C6" w:rsidR="00F473E1" w:rsidRPr="007C643E" w:rsidRDefault="002A5320" w:rsidP="00F473E1">
    <w:pPr>
      <w:pStyle w:val="Pieddepage"/>
      <w:tabs>
        <w:tab w:val="left" w:pos="4410"/>
      </w:tabs>
      <w:ind w:right="360"/>
      <w:rPr>
        <w:rFonts w:ascii="Calibri" w:hAnsi="Calibri"/>
        <w:sz w:val="16"/>
      </w:rPr>
    </w:pPr>
    <w:r>
      <w:rPr>
        <w:rFonts w:ascii="Calibri" w:hAnsi="Calibri"/>
        <w:sz w:val="16"/>
      </w:rPr>
      <w:t>COMMUNAUTÉ DE COMMUNES DE L’EST DE LA SOMME</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5CD3C" w14:textId="77777777" w:rsidR="007A6138" w:rsidRDefault="007A6138">
      <w:r>
        <w:separator/>
      </w:r>
    </w:p>
  </w:footnote>
  <w:footnote w:type="continuationSeparator" w:id="0">
    <w:p w14:paraId="3976F9F0" w14:textId="77777777" w:rsidR="007A6138" w:rsidRDefault="007A6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6452831A"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42F06A8"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Pr>
        <w:rStyle w:val="Numrodepage"/>
        <w:rFonts w:ascii="Calibri" w:hAnsi="Calibri"/>
        <w:noProof/>
        <w:sz w:val="18"/>
      </w:rPr>
      <w:t>2</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Pr>
        <w:rStyle w:val="Numrodepage"/>
        <w:rFonts w:ascii="Calibri" w:hAnsi="Calibri"/>
        <w:noProof/>
        <w:sz w:val="18"/>
      </w:rPr>
      <w:t>20</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CEC735D"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46B2E43"/>
    <w:multiLevelType w:val="multilevel"/>
    <w:tmpl w:val="F82C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9"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1"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4"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5"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7"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3EFB670A"/>
    <w:multiLevelType w:val="multilevel"/>
    <w:tmpl w:val="774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30"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5932850">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296641770">
    <w:abstractNumId w:val="22"/>
  </w:num>
  <w:num w:numId="3" w16cid:durableId="1051802316">
    <w:abstractNumId w:val="21"/>
  </w:num>
  <w:num w:numId="4" w16cid:durableId="856429829">
    <w:abstractNumId w:val="0"/>
  </w:num>
  <w:num w:numId="5" w16cid:durableId="635527269">
    <w:abstractNumId w:val="14"/>
  </w:num>
  <w:num w:numId="6" w16cid:durableId="1390765655">
    <w:abstractNumId w:val="28"/>
  </w:num>
  <w:num w:numId="7" w16cid:durableId="1105034184">
    <w:abstractNumId w:val="15"/>
  </w:num>
  <w:num w:numId="8" w16cid:durableId="1736658746">
    <w:abstractNumId w:val="29"/>
  </w:num>
  <w:num w:numId="9" w16cid:durableId="1962806685">
    <w:abstractNumId w:val="20"/>
  </w:num>
  <w:num w:numId="10" w16cid:durableId="1439834557">
    <w:abstractNumId w:val="3"/>
  </w:num>
  <w:num w:numId="11" w16cid:durableId="2029982856">
    <w:abstractNumId w:val="8"/>
  </w:num>
  <w:num w:numId="12" w16cid:durableId="957300961">
    <w:abstractNumId w:val="27"/>
  </w:num>
  <w:num w:numId="13" w16cid:durableId="702681262">
    <w:abstractNumId w:val="13"/>
  </w:num>
  <w:num w:numId="14" w16cid:durableId="1879276354">
    <w:abstractNumId w:val="30"/>
  </w:num>
  <w:num w:numId="15" w16cid:durableId="1811432646">
    <w:abstractNumId w:val="17"/>
  </w:num>
  <w:num w:numId="16" w16cid:durableId="173080878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4204757">
    <w:abstractNumId w:val="12"/>
  </w:num>
  <w:num w:numId="18" w16cid:durableId="900408254">
    <w:abstractNumId w:val="7"/>
  </w:num>
  <w:num w:numId="19" w16cid:durableId="1960912662">
    <w:abstractNumId w:val="27"/>
  </w:num>
  <w:num w:numId="20" w16cid:durableId="1345523013">
    <w:abstractNumId w:val="18"/>
  </w:num>
  <w:num w:numId="21" w16cid:durableId="1214998032">
    <w:abstractNumId w:val="26"/>
  </w:num>
  <w:num w:numId="22" w16cid:durableId="861361281">
    <w:abstractNumId w:val="7"/>
  </w:num>
  <w:num w:numId="23" w16cid:durableId="229463263">
    <w:abstractNumId w:val="25"/>
  </w:num>
  <w:num w:numId="24" w16cid:durableId="1676881267">
    <w:abstractNumId w:val="10"/>
  </w:num>
  <w:num w:numId="25" w16cid:durableId="1065294387">
    <w:abstractNumId w:val="9"/>
  </w:num>
  <w:num w:numId="26" w16cid:durableId="168370470">
    <w:abstractNumId w:val="22"/>
  </w:num>
  <w:num w:numId="27" w16cid:durableId="808866921">
    <w:abstractNumId w:val="24"/>
  </w:num>
  <w:num w:numId="28" w16cid:durableId="1847862020">
    <w:abstractNumId w:val="16"/>
  </w:num>
  <w:num w:numId="29" w16cid:durableId="1731804694">
    <w:abstractNumId w:val="11"/>
  </w:num>
  <w:num w:numId="30" w16cid:durableId="267543595">
    <w:abstractNumId w:val="30"/>
  </w:num>
  <w:num w:numId="31" w16cid:durableId="1705669481">
    <w:abstractNumId w:val="19"/>
  </w:num>
  <w:num w:numId="32" w16cid:durableId="1185628485">
    <w:abstractNumId w:val="23"/>
  </w:num>
  <w:num w:numId="33" w16cid:durableId="29303223">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02"/>
    <w:rsid w:val="000027BD"/>
    <w:rsid w:val="000052A2"/>
    <w:rsid w:val="000113E3"/>
    <w:rsid w:val="000128C9"/>
    <w:rsid w:val="000144B3"/>
    <w:rsid w:val="0001480D"/>
    <w:rsid w:val="0001579A"/>
    <w:rsid w:val="00015A6F"/>
    <w:rsid w:val="00023638"/>
    <w:rsid w:val="00025630"/>
    <w:rsid w:val="0002587C"/>
    <w:rsid w:val="000311CD"/>
    <w:rsid w:val="0004032E"/>
    <w:rsid w:val="00040C02"/>
    <w:rsid w:val="00040CB8"/>
    <w:rsid w:val="00041D92"/>
    <w:rsid w:val="00044448"/>
    <w:rsid w:val="000465C6"/>
    <w:rsid w:val="00047455"/>
    <w:rsid w:val="00047DDF"/>
    <w:rsid w:val="00051AF3"/>
    <w:rsid w:val="00051FCF"/>
    <w:rsid w:val="00057663"/>
    <w:rsid w:val="0006090C"/>
    <w:rsid w:val="00060999"/>
    <w:rsid w:val="0006344B"/>
    <w:rsid w:val="00065191"/>
    <w:rsid w:val="000670A0"/>
    <w:rsid w:val="00067814"/>
    <w:rsid w:val="000707F9"/>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5607"/>
    <w:rsid w:val="000A65AC"/>
    <w:rsid w:val="000A6FDB"/>
    <w:rsid w:val="000B122E"/>
    <w:rsid w:val="000B4647"/>
    <w:rsid w:val="000B4728"/>
    <w:rsid w:val="000B4EB3"/>
    <w:rsid w:val="000B7567"/>
    <w:rsid w:val="000B7F7B"/>
    <w:rsid w:val="000C3321"/>
    <w:rsid w:val="000C45E9"/>
    <w:rsid w:val="000C4FBF"/>
    <w:rsid w:val="000C60F1"/>
    <w:rsid w:val="000C79BE"/>
    <w:rsid w:val="000D2AD5"/>
    <w:rsid w:val="000D73EE"/>
    <w:rsid w:val="000D79B6"/>
    <w:rsid w:val="000E074E"/>
    <w:rsid w:val="000E1821"/>
    <w:rsid w:val="000E1F8E"/>
    <w:rsid w:val="000F0791"/>
    <w:rsid w:val="000F0D79"/>
    <w:rsid w:val="000F1F4B"/>
    <w:rsid w:val="000F2442"/>
    <w:rsid w:val="000F2731"/>
    <w:rsid w:val="000F3C75"/>
    <w:rsid w:val="000F4563"/>
    <w:rsid w:val="000F48DB"/>
    <w:rsid w:val="000F7442"/>
    <w:rsid w:val="000F7FB4"/>
    <w:rsid w:val="0010069B"/>
    <w:rsid w:val="00101214"/>
    <w:rsid w:val="00102781"/>
    <w:rsid w:val="00103976"/>
    <w:rsid w:val="00105D8C"/>
    <w:rsid w:val="0010693A"/>
    <w:rsid w:val="0010774E"/>
    <w:rsid w:val="0011496C"/>
    <w:rsid w:val="00115270"/>
    <w:rsid w:val="001152D9"/>
    <w:rsid w:val="0011716D"/>
    <w:rsid w:val="00123DD8"/>
    <w:rsid w:val="001249F0"/>
    <w:rsid w:val="00124D21"/>
    <w:rsid w:val="00130563"/>
    <w:rsid w:val="00135FF9"/>
    <w:rsid w:val="001408BF"/>
    <w:rsid w:val="00142594"/>
    <w:rsid w:val="00147735"/>
    <w:rsid w:val="00153921"/>
    <w:rsid w:val="00154809"/>
    <w:rsid w:val="00157362"/>
    <w:rsid w:val="00160B85"/>
    <w:rsid w:val="00162F75"/>
    <w:rsid w:val="0016437C"/>
    <w:rsid w:val="0016480B"/>
    <w:rsid w:val="00166444"/>
    <w:rsid w:val="001667C8"/>
    <w:rsid w:val="00167FE3"/>
    <w:rsid w:val="00174369"/>
    <w:rsid w:val="00181334"/>
    <w:rsid w:val="001818D5"/>
    <w:rsid w:val="001861C0"/>
    <w:rsid w:val="00187CC3"/>
    <w:rsid w:val="0019207D"/>
    <w:rsid w:val="00192404"/>
    <w:rsid w:val="00194671"/>
    <w:rsid w:val="00197609"/>
    <w:rsid w:val="001A0E17"/>
    <w:rsid w:val="001B2047"/>
    <w:rsid w:val="001B3B4D"/>
    <w:rsid w:val="001B419C"/>
    <w:rsid w:val="001B60C9"/>
    <w:rsid w:val="001B6706"/>
    <w:rsid w:val="001B70A1"/>
    <w:rsid w:val="001B74E9"/>
    <w:rsid w:val="001D0315"/>
    <w:rsid w:val="001D052A"/>
    <w:rsid w:val="001D1DFB"/>
    <w:rsid w:val="001D6461"/>
    <w:rsid w:val="001D6B4A"/>
    <w:rsid w:val="001E06B5"/>
    <w:rsid w:val="001E20E5"/>
    <w:rsid w:val="001E34E4"/>
    <w:rsid w:val="001E4356"/>
    <w:rsid w:val="001E63D4"/>
    <w:rsid w:val="001E6D8E"/>
    <w:rsid w:val="001E735A"/>
    <w:rsid w:val="001F20C9"/>
    <w:rsid w:val="001F3510"/>
    <w:rsid w:val="001F36C2"/>
    <w:rsid w:val="001F4491"/>
    <w:rsid w:val="001F5002"/>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3297"/>
    <w:rsid w:val="00233960"/>
    <w:rsid w:val="0023593B"/>
    <w:rsid w:val="00235D72"/>
    <w:rsid w:val="0023669D"/>
    <w:rsid w:val="00236A23"/>
    <w:rsid w:val="0024215E"/>
    <w:rsid w:val="00242DDE"/>
    <w:rsid w:val="002444C7"/>
    <w:rsid w:val="00244A91"/>
    <w:rsid w:val="00244F35"/>
    <w:rsid w:val="00251BF4"/>
    <w:rsid w:val="00252105"/>
    <w:rsid w:val="00252DE3"/>
    <w:rsid w:val="00255C03"/>
    <w:rsid w:val="00256A22"/>
    <w:rsid w:val="00261375"/>
    <w:rsid w:val="0026233C"/>
    <w:rsid w:val="00266089"/>
    <w:rsid w:val="00267D51"/>
    <w:rsid w:val="00270A64"/>
    <w:rsid w:val="0027270C"/>
    <w:rsid w:val="002734A0"/>
    <w:rsid w:val="00280001"/>
    <w:rsid w:val="0028198F"/>
    <w:rsid w:val="00282612"/>
    <w:rsid w:val="00282D19"/>
    <w:rsid w:val="0028538E"/>
    <w:rsid w:val="00295A85"/>
    <w:rsid w:val="00295BC9"/>
    <w:rsid w:val="00296830"/>
    <w:rsid w:val="002A020F"/>
    <w:rsid w:val="002A3D10"/>
    <w:rsid w:val="002A5320"/>
    <w:rsid w:val="002A5F41"/>
    <w:rsid w:val="002A6258"/>
    <w:rsid w:val="002A629F"/>
    <w:rsid w:val="002B0D8E"/>
    <w:rsid w:val="002B1DB8"/>
    <w:rsid w:val="002B6B92"/>
    <w:rsid w:val="002C01CD"/>
    <w:rsid w:val="002C210F"/>
    <w:rsid w:val="002C4988"/>
    <w:rsid w:val="002C6DEC"/>
    <w:rsid w:val="002D0387"/>
    <w:rsid w:val="002D0F60"/>
    <w:rsid w:val="002D336D"/>
    <w:rsid w:val="002D382D"/>
    <w:rsid w:val="002D63D3"/>
    <w:rsid w:val="002D6564"/>
    <w:rsid w:val="002E145B"/>
    <w:rsid w:val="002E1EFF"/>
    <w:rsid w:val="002E2B98"/>
    <w:rsid w:val="002E33E7"/>
    <w:rsid w:val="002E3C5E"/>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2D6"/>
    <w:rsid w:val="0035001E"/>
    <w:rsid w:val="00350A86"/>
    <w:rsid w:val="00350D8B"/>
    <w:rsid w:val="0035269C"/>
    <w:rsid w:val="00352B23"/>
    <w:rsid w:val="0036137D"/>
    <w:rsid w:val="00363398"/>
    <w:rsid w:val="0036539E"/>
    <w:rsid w:val="0037197D"/>
    <w:rsid w:val="00374758"/>
    <w:rsid w:val="003749BF"/>
    <w:rsid w:val="003758D7"/>
    <w:rsid w:val="003872A0"/>
    <w:rsid w:val="00391802"/>
    <w:rsid w:val="003927E1"/>
    <w:rsid w:val="0039484A"/>
    <w:rsid w:val="003A0D4B"/>
    <w:rsid w:val="003A1A13"/>
    <w:rsid w:val="003A1AC9"/>
    <w:rsid w:val="003A2E41"/>
    <w:rsid w:val="003A3161"/>
    <w:rsid w:val="003A3F6B"/>
    <w:rsid w:val="003A5B2B"/>
    <w:rsid w:val="003A5D41"/>
    <w:rsid w:val="003A7CE1"/>
    <w:rsid w:val="003B1AEB"/>
    <w:rsid w:val="003B1C13"/>
    <w:rsid w:val="003B283B"/>
    <w:rsid w:val="003B3C9A"/>
    <w:rsid w:val="003B509C"/>
    <w:rsid w:val="003C0B88"/>
    <w:rsid w:val="003C209D"/>
    <w:rsid w:val="003C37D5"/>
    <w:rsid w:val="003E455F"/>
    <w:rsid w:val="003E72A8"/>
    <w:rsid w:val="003F1117"/>
    <w:rsid w:val="003F30D3"/>
    <w:rsid w:val="003F440D"/>
    <w:rsid w:val="003F6F4D"/>
    <w:rsid w:val="004006E0"/>
    <w:rsid w:val="00400E73"/>
    <w:rsid w:val="00404B8C"/>
    <w:rsid w:val="00405AB9"/>
    <w:rsid w:val="00407553"/>
    <w:rsid w:val="004138FB"/>
    <w:rsid w:val="004159A3"/>
    <w:rsid w:val="00415B57"/>
    <w:rsid w:val="00420F2D"/>
    <w:rsid w:val="00423F2F"/>
    <w:rsid w:val="00425100"/>
    <w:rsid w:val="0042530E"/>
    <w:rsid w:val="004274F1"/>
    <w:rsid w:val="004339C2"/>
    <w:rsid w:val="00433A73"/>
    <w:rsid w:val="00434B80"/>
    <w:rsid w:val="0043758C"/>
    <w:rsid w:val="004437CA"/>
    <w:rsid w:val="00444F86"/>
    <w:rsid w:val="0044507D"/>
    <w:rsid w:val="00446C8F"/>
    <w:rsid w:val="00451554"/>
    <w:rsid w:val="004537DA"/>
    <w:rsid w:val="00455285"/>
    <w:rsid w:val="00462508"/>
    <w:rsid w:val="00463AAE"/>
    <w:rsid w:val="0046442D"/>
    <w:rsid w:val="004651B6"/>
    <w:rsid w:val="00467417"/>
    <w:rsid w:val="00467BC1"/>
    <w:rsid w:val="00470E5C"/>
    <w:rsid w:val="004741C0"/>
    <w:rsid w:val="00475C8D"/>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153"/>
    <w:rsid w:val="004B6BC0"/>
    <w:rsid w:val="004C2FB1"/>
    <w:rsid w:val="004C326A"/>
    <w:rsid w:val="004C56BB"/>
    <w:rsid w:val="004D3205"/>
    <w:rsid w:val="004D7400"/>
    <w:rsid w:val="004E2FC8"/>
    <w:rsid w:val="004E43B6"/>
    <w:rsid w:val="004F0B42"/>
    <w:rsid w:val="004F1D5D"/>
    <w:rsid w:val="004F3193"/>
    <w:rsid w:val="004F6D9D"/>
    <w:rsid w:val="005031D9"/>
    <w:rsid w:val="005052ED"/>
    <w:rsid w:val="005059EA"/>
    <w:rsid w:val="00507DAD"/>
    <w:rsid w:val="005109FA"/>
    <w:rsid w:val="005119C7"/>
    <w:rsid w:val="00513446"/>
    <w:rsid w:val="00513B5A"/>
    <w:rsid w:val="00513D5C"/>
    <w:rsid w:val="00514073"/>
    <w:rsid w:val="005150B8"/>
    <w:rsid w:val="00517202"/>
    <w:rsid w:val="005200C9"/>
    <w:rsid w:val="005237E3"/>
    <w:rsid w:val="0052684B"/>
    <w:rsid w:val="005268F2"/>
    <w:rsid w:val="00527E52"/>
    <w:rsid w:val="00530498"/>
    <w:rsid w:val="0053219A"/>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1966"/>
    <w:rsid w:val="0056295D"/>
    <w:rsid w:val="00565262"/>
    <w:rsid w:val="00565AC6"/>
    <w:rsid w:val="005677A5"/>
    <w:rsid w:val="00572058"/>
    <w:rsid w:val="00572365"/>
    <w:rsid w:val="005724BF"/>
    <w:rsid w:val="005727D8"/>
    <w:rsid w:val="00573914"/>
    <w:rsid w:val="005762E3"/>
    <w:rsid w:val="005800D0"/>
    <w:rsid w:val="00580346"/>
    <w:rsid w:val="00581055"/>
    <w:rsid w:val="00596670"/>
    <w:rsid w:val="00597B12"/>
    <w:rsid w:val="005A2F7D"/>
    <w:rsid w:val="005A52C8"/>
    <w:rsid w:val="005A6574"/>
    <w:rsid w:val="005A73D1"/>
    <w:rsid w:val="005B0D70"/>
    <w:rsid w:val="005B25D0"/>
    <w:rsid w:val="005B3AF9"/>
    <w:rsid w:val="005B474D"/>
    <w:rsid w:val="005B6943"/>
    <w:rsid w:val="005B6A48"/>
    <w:rsid w:val="005B7E46"/>
    <w:rsid w:val="005C00E2"/>
    <w:rsid w:val="005C3E3D"/>
    <w:rsid w:val="005C423B"/>
    <w:rsid w:val="005C57B9"/>
    <w:rsid w:val="005C70EB"/>
    <w:rsid w:val="005D34BF"/>
    <w:rsid w:val="005D736C"/>
    <w:rsid w:val="005E0380"/>
    <w:rsid w:val="005E0438"/>
    <w:rsid w:val="005E04C3"/>
    <w:rsid w:val="005E2863"/>
    <w:rsid w:val="005E2FD0"/>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2915"/>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3CB8"/>
    <w:rsid w:val="00680A8E"/>
    <w:rsid w:val="0068286D"/>
    <w:rsid w:val="00683E2F"/>
    <w:rsid w:val="00683F2F"/>
    <w:rsid w:val="0068535F"/>
    <w:rsid w:val="006860DA"/>
    <w:rsid w:val="006921EE"/>
    <w:rsid w:val="00694D93"/>
    <w:rsid w:val="0069614F"/>
    <w:rsid w:val="006977CB"/>
    <w:rsid w:val="006A0226"/>
    <w:rsid w:val="006A04E1"/>
    <w:rsid w:val="006A26AD"/>
    <w:rsid w:val="006A3712"/>
    <w:rsid w:val="006A4555"/>
    <w:rsid w:val="006B7543"/>
    <w:rsid w:val="006B7E4C"/>
    <w:rsid w:val="006C0AA3"/>
    <w:rsid w:val="006C2592"/>
    <w:rsid w:val="006C259F"/>
    <w:rsid w:val="006C425E"/>
    <w:rsid w:val="006D01EA"/>
    <w:rsid w:val="006D3D24"/>
    <w:rsid w:val="006D58B7"/>
    <w:rsid w:val="006E31F0"/>
    <w:rsid w:val="006E4CDB"/>
    <w:rsid w:val="006E5D76"/>
    <w:rsid w:val="006F0796"/>
    <w:rsid w:val="006F1744"/>
    <w:rsid w:val="006F48C2"/>
    <w:rsid w:val="006F5168"/>
    <w:rsid w:val="00700B85"/>
    <w:rsid w:val="0070152E"/>
    <w:rsid w:val="00702265"/>
    <w:rsid w:val="0071219E"/>
    <w:rsid w:val="00715088"/>
    <w:rsid w:val="00715C20"/>
    <w:rsid w:val="0071680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EA0"/>
    <w:rsid w:val="00740D90"/>
    <w:rsid w:val="00741F02"/>
    <w:rsid w:val="007428C7"/>
    <w:rsid w:val="00743C8A"/>
    <w:rsid w:val="00744E55"/>
    <w:rsid w:val="00745609"/>
    <w:rsid w:val="00745E91"/>
    <w:rsid w:val="0074678D"/>
    <w:rsid w:val="00751EE4"/>
    <w:rsid w:val="0075277A"/>
    <w:rsid w:val="00753B29"/>
    <w:rsid w:val="00755894"/>
    <w:rsid w:val="00761BBE"/>
    <w:rsid w:val="007637C6"/>
    <w:rsid w:val="00766324"/>
    <w:rsid w:val="00767A0E"/>
    <w:rsid w:val="00770A60"/>
    <w:rsid w:val="00771052"/>
    <w:rsid w:val="00774B5F"/>
    <w:rsid w:val="0077564C"/>
    <w:rsid w:val="00776AC2"/>
    <w:rsid w:val="00781B0E"/>
    <w:rsid w:val="00784EC6"/>
    <w:rsid w:val="00785A09"/>
    <w:rsid w:val="007919C1"/>
    <w:rsid w:val="00791D6A"/>
    <w:rsid w:val="00792B0E"/>
    <w:rsid w:val="00795ACF"/>
    <w:rsid w:val="007A04F7"/>
    <w:rsid w:val="007A0A65"/>
    <w:rsid w:val="007A0FAE"/>
    <w:rsid w:val="007A15FE"/>
    <w:rsid w:val="007A18EB"/>
    <w:rsid w:val="007A3EF4"/>
    <w:rsid w:val="007A6138"/>
    <w:rsid w:val="007B1EF6"/>
    <w:rsid w:val="007B496F"/>
    <w:rsid w:val="007B5B28"/>
    <w:rsid w:val="007C12E0"/>
    <w:rsid w:val="007C1D0C"/>
    <w:rsid w:val="007C4C77"/>
    <w:rsid w:val="007D1C05"/>
    <w:rsid w:val="007D2776"/>
    <w:rsid w:val="007D41E0"/>
    <w:rsid w:val="007D5F90"/>
    <w:rsid w:val="007E0044"/>
    <w:rsid w:val="007E1138"/>
    <w:rsid w:val="007E17F5"/>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09AD"/>
    <w:rsid w:val="00831775"/>
    <w:rsid w:val="0083188C"/>
    <w:rsid w:val="00832B86"/>
    <w:rsid w:val="008333F7"/>
    <w:rsid w:val="00833AB7"/>
    <w:rsid w:val="00836184"/>
    <w:rsid w:val="0084169F"/>
    <w:rsid w:val="008420B5"/>
    <w:rsid w:val="00845346"/>
    <w:rsid w:val="0085036E"/>
    <w:rsid w:val="00850AE3"/>
    <w:rsid w:val="00850F53"/>
    <w:rsid w:val="008528BC"/>
    <w:rsid w:val="0085304D"/>
    <w:rsid w:val="00860A36"/>
    <w:rsid w:val="008620AA"/>
    <w:rsid w:val="00863B68"/>
    <w:rsid w:val="00865A53"/>
    <w:rsid w:val="00866608"/>
    <w:rsid w:val="00870122"/>
    <w:rsid w:val="00872872"/>
    <w:rsid w:val="00872A01"/>
    <w:rsid w:val="00872E13"/>
    <w:rsid w:val="00876747"/>
    <w:rsid w:val="008801BF"/>
    <w:rsid w:val="008802AA"/>
    <w:rsid w:val="00881333"/>
    <w:rsid w:val="0088268F"/>
    <w:rsid w:val="00885F5D"/>
    <w:rsid w:val="008870CE"/>
    <w:rsid w:val="00887EBE"/>
    <w:rsid w:val="00887EFF"/>
    <w:rsid w:val="008903EB"/>
    <w:rsid w:val="00890D59"/>
    <w:rsid w:val="00894E61"/>
    <w:rsid w:val="008951F9"/>
    <w:rsid w:val="00896699"/>
    <w:rsid w:val="0089686D"/>
    <w:rsid w:val="008A08C7"/>
    <w:rsid w:val="008A1169"/>
    <w:rsid w:val="008A12A8"/>
    <w:rsid w:val="008A7662"/>
    <w:rsid w:val="008B199A"/>
    <w:rsid w:val="008B52D7"/>
    <w:rsid w:val="008B650E"/>
    <w:rsid w:val="008B6AD6"/>
    <w:rsid w:val="008B77E4"/>
    <w:rsid w:val="008B7F88"/>
    <w:rsid w:val="008C2AA8"/>
    <w:rsid w:val="008C4018"/>
    <w:rsid w:val="008C4AE1"/>
    <w:rsid w:val="008D1D77"/>
    <w:rsid w:val="008D3E6E"/>
    <w:rsid w:val="008D3E78"/>
    <w:rsid w:val="008D45E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2778"/>
    <w:rsid w:val="009149ED"/>
    <w:rsid w:val="00915D81"/>
    <w:rsid w:val="00916405"/>
    <w:rsid w:val="00920045"/>
    <w:rsid w:val="00921295"/>
    <w:rsid w:val="00925225"/>
    <w:rsid w:val="00931029"/>
    <w:rsid w:val="009325D4"/>
    <w:rsid w:val="00933241"/>
    <w:rsid w:val="00935204"/>
    <w:rsid w:val="00936B09"/>
    <w:rsid w:val="00940A03"/>
    <w:rsid w:val="00950A46"/>
    <w:rsid w:val="00951459"/>
    <w:rsid w:val="00951D01"/>
    <w:rsid w:val="00952AAD"/>
    <w:rsid w:val="00952E5E"/>
    <w:rsid w:val="00953E63"/>
    <w:rsid w:val="00963ED2"/>
    <w:rsid w:val="00964D31"/>
    <w:rsid w:val="00964EC8"/>
    <w:rsid w:val="009655DC"/>
    <w:rsid w:val="009722EE"/>
    <w:rsid w:val="00972F2D"/>
    <w:rsid w:val="009737A7"/>
    <w:rsid w:val="0097654C"/>
    <w:rsid w:val="00981FFD"/>
    <w:rsid w:val="00985274"/>
    <w:rsid w:val="009870E4"/>
    <w:rsid w:val="009877BD"/>
    <w:rsid w:val="00987A5F"/>
    <w:rsid w:val="00987F4B"/>
    <w:rsid w:val="00990947"/>
    <w:rsid w:val="00994135"/>
    <w:rsid w:val="009951F3"/>
    <w:rsid w:val="00997BCE"/>
    <w:rsid w:val="009A2064"/>
    <w:rsid w:val="009A29B3"/>
    <w:rsid w:val="009A4FE8"/>
    <w:rsid w:val="009A5B00"/>
    <w:rsid w:val="009A7773"/>
    <w:rsid w:val="009B0105"/>
    <w:rsid w:val="009B1CA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7695"/>
    <w:rsid w:val="00A27992"/>
    <w:rsid w:val="00A3015F"/>
    <w:rsid w:val="00A33E49"/>
    <w:rsid w:val="00A36A59"/>
    <w:rsid w:val="00A43872"/>
    <w:rsid w:val="00A43A0E"/>
    <w:rsid w:val="00A45BE7"/>
    <w:rsid w:val="00A4715F"/>
    <w:rsid w:val="00A55D41"/>
    <w:rsid w:val="00A577CF"/>
    <w:rsid w:val="00A60858"/>
    <w:rsid w:val="00A627AB"/>
    <w:rsid w:val="00A62B91"/>
    <w:rsid w:val="00A66096"/>
    <w:rsid w:val="00A7354F"/>
    <w:rsid w:val="00A84DE7"/>
    <w:rsid w:val="00A85173"/>
    <w:rsid w:val="00A85EB9"/>
    <w:rsid w:val="00A8624B"/>
    <w:rsid w:val="00A8769F"/>
    <w:rsid w:val="00A9129D"/>
    <w:rsid w:val="00A9293A"/>
    <w:rsid w:val="00A92D43"/>
    <w:rsid w:val="00A93226"/>
    <w:rsid w:val="00A9385A"/>
    <w:rsid w:val="00A93EF0"/>
    <w:rsid w:val="00AA34F9"/>
    <w:rsid w:val="00AA6AD4"/>
    <w:rsid w:val="00AA7524"/>
    <w:rsid w:val="00AB16BB"/>
    <w:rsid w:val="00AB1EB0"/>
    <w:rsid w:val="00AB2C7A"/>
    <w:rsid w:val="00AB2D3E"/>
    <w:rsid w:val="00AC150C"/>
    <w:rsid w:val="00AC22F3"/>
    <w:rsid w:val="00AC409E"/>
    <w:rsid w:val="00AC6A08"/>
    <w:rsid w:val="00AD0A7F"/>
    <w:rsid w:val="00AD2633"/>
    <w:rsid w:val="00AD34D7"/>
    <w:rsid w:val="00AD5B97"/>
    <w:rsid w:val="00AD6224"/>
    <w:rsid w:val="00AE2E4A"/>
    <w:rsid w:val="00AE362D"/>
    <w:rsid w:val="00AE586E"/>
    <w:rsid w:val="00AF575C"/>
    <w:rsid w:val="00B019DF"/>
    <w:rsid w:val="00B01D1C"/>
    <w:rsid w:val="00B021D8"/>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2798"/>
    <w:rsid w:val="00B45716"/>
    <w:rsid w:val="00B51E26"/>
    <w:rsid w:val="00B52A40"/>
    <w:rsid w:val="00B606EA"/>
    <w:rsid w:val="00B735DB"/>
    <w:rsid w:val="00B76670"/>
    <w:rsid w:val="00B818B4"/>
    <w:rsid w:val="00B81FC8"/>
    <w:rsid w:val="00B8401E"/>
    <w:rsid w:val="00BA02C0"/>
    <w:rsid w:val="00BA536B"/>
    <w:rsid w:val="00BA597E"/>
    <w:rsid w:val="00BA6952"/>
    <w:rsid w:val="00BB08AF"/>
    <w:rsid w:val="00BB3713"/>
    <w:rsid w:val="00BB4F7D"/>
    <w:rsid w:val="00BB5BB6"/>
    <w:rsid w:val="00BB63A2"/>
    <w:rsid w:val="00BB7278"/>
    <w:rsid w:val="00BC1456"/>
    <w:rsid w:val="00BC1A63"/>
    <w:rsid w:val="00BC277D"/>
    <w:rsid w:val="00BC3841"/>
    <w:rsid w:val="00BC3C65"/>
    <w:rsid w:val="00BC546D"/>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16AEB"/>
    <w:rsid w:val="00C206C4"/>
    <w:rsid w:val="00C255CE"/>
    <w:rsid w:val="00C262FB"/>
    <w:rsid w:val="00C335B0"/>
    <w:rsid w:val="00C340FC"/>
    <w:rsid w:val="00C34DC9"/>
    <w:rsid w:val="00C37DEA"/>
    <w:rsid w:val="00C40794"/>
    <w:rsid w:val="00C479FA"/>
    <w:rsid w:val="00C518E3"/>
    <w:rsid w:val="00C559D0"/>
    <w:rsid w:val="00C55E30"/>
    <w:rsid w:val="00C610FA"/>
    <w:rsid w:val="00C62C91"/>
    <w:rsid w:val="00C657C5"/>
    <w:rsid w:val="00C65B9B"/>
    <w:rsid w:val="00C713EA"/>
    <w:rsid w:val="00C763C3"/>
    <w:rsid w:val="00C77875"/>
    <w:rsid w:val="00C8115C"/>
    <w:rsid w:val="00C812D2"/>
    <w:rsid w:val="00C83B4E"/>
    <w:rsid w:val="00C8470C"/>
    <w:rsid w:val="00C859E5"/>
    <w:rsid w:val="00C87B6F"/>
    <w:rsid w:val="00C906B0"/>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4509"/>
    <w:rsid w:val="00CB5A0A"/>
    <w:rsid w:val="00CC2B9E"/>
    <w:rsid w:val="00CC6FFE"/>
    <w:rsid w:val="00CD1A26"/>
    <w:rsid w:val="00CD1D55"/>
    <w:rsid w:val="00CD29D4"/>
    <w:rsid w:val="00CD76E9"/>
    <w:rsid w:val="00CE7175"/>
    <w:rsid w:val="00CE7FBD"/>
    <w:rsid w:val="00CF1F4F"/>
    <w:rsid w:val="00CF5365"/>
    <w:rsid w:val="00CF54D4"/>
    <w:rsid w:val="00CF66B7"/>
    <w:rsid w:val="00D10D77"/>
    <w:rsid w:val="00D1153B"/>
    <w:rsid w:val="00D12603"/>
    <w:rsid w:val="00D129FF"/>
    <w:rsid w:val="00D22D09"/>
    <w:rsid w:val="00D22D26"/>
    <w:rsid w:val="00D31AA9"/>
    <w:rsid w:val="00D31B7F"/>
    <w:rsid w:val="00D32CA9"/>
    <w:rsid w:val="00D33466"/>
    <w:rsid w:val="00D3509D"/>
    <w:rsid w:val="00D40859"/>
    <w:rsid w:val="00D449C7"/>
    <w:rsid w:val="00D46C62"/>
    <w:rsid w:val="00D500CC"/>
    <w:rsid w:val="00D501C8"/>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3EE3"/>
    <w:rsid w:val="00DB56FE"/>
    <w:rsid w:val="00DB67DB"/>
    <w:rsid w:val="00DC12AA"/>
    <w:rsid w:val="00DC1E6E"/>
    <w:rsid w:val="00DC29E2"/>
    <w:rsid w:val="00DC3EAF"/>
    <w:rsid w:val="00DC4706"/>
    <w:rsid w:val="00DD06AF"/>
    <w:rsid w:val="00DD243A"/>
    <w:rsid w:val="00DD25AD"/>
    <w:rsid w:val="00DD2CAA"/>
    <w:rsid w:val="00DD6626"/>
    <w:rsid w:val="00DD6DB1"/>
    <w:rsid w:val="00DE1AF6"/>
    <w:rsid w:val="00DE2628"/>
    <w:rsid w:val="00DE58AD"/>
    <w:rsid w:val="00DE5E36"/>
    <w:rsid w:val="00DE6703"/>
    <w:rsid w:val="00DE6AF5"/>
    <w:rsid w:val="00DE765D"/>
    <w:rsid w:val="00DE79DE"/>
    <w:rsid w:val="00DF0E59"/>
    <w:rsid w:val="00DF2E88"/>
    <w:rsid w:val="00DF5E12"/>
    <w:rsid w:val="00DF63D4"/>
    <w:rsid w:val="00E0075A"/>
    <w:rsid w:val="00E03B6F"/>
    <w:rsid w:val="00E041EB"/>
    <w:rsid w:val="00E056E8"/>
    <w:rsid w:val="00E10677"/>
    <w:rsid w:val="00E14A7B"/>
    <w:rsid w:val="00E15945"/>
    <w:rsid w:val="00E15DF8"/>
    <w:rsid w:val="00E160FD"/>
    <w:rsid w:val="00E242F3"/>
    <w:rsid w:val="00E255F0"/>
    <w:rsid w:val="00E25F8E"/>
    <w:rsid w:val="00E277FF"/>
    <w:rsid w:val="00E27E74"/>
    <w:rsid w:val="00E30862"/>
    <w:rsid w:val="00E353EA"/>
    <w:rsid w:val="00E356E9"/>
    <w:rsid w:val="00E3577A"/>
    <w:rsid w:val="00E44D6C"/>
    <w:rsid w:val="00E4544E"/>
    <w:rsid w:val="00E474A3"/>
    <w:rsid w:val="00E501C2"/>
    <w:rsid w:val="00E50C8C"/>
    <w:rsid w:val="00E553DA"/>
    <w:rsid w:val="00E57E69"/>
    <w:rsid w:val="00E6614E"/>
    <w:rsid w:val="00E67E92"/>
    <w:rsid w:val="00E70BEB"/>
    <w:rsid w:val="00E72626"/>
    <w:rsid w:val="00E818FE"/>
    <w:rsid w:val="00E81DFC"/>
    <w:rsid w:val="00E832EC"/>
    <w:rsid w:val="00E84A05"/>
    <w:rsid w:val="00E86D02"/>
    <w:rsid w:val="00E87155"/>
    <w:rsid w:val="00E90AAB"/>
    <w:rsid w:val="00E90C20"/>
    <w:rsid w:val="00E93C79"/>
    <w:rsid w:val="00E94C73"/>
    <w:rsid w:val="00E95630"/>
    <w:rsid w:val="00EA06D0"/>
    <w:rsid w:val="00EA3B98"/>
    <w:rsid w:val="00EA5D66"/>
    <w:rsid w:val="00EB253F"/>
    <w:rsid w:val="00EB4029"/>
    <w:rsid w:val="00EC0274"/>
    <w:rsid w:val="00EC037B"/>
    <w:rsid w:val="00EC0C3C"/>
    <w:rsid w:val="00EC43C3"/>
    <w:rsid w:val="00ED0D77"/>
    <w:rsid w:val="00ED25DE"/>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A5C"/>
    <w:rsid w:val="00F35CCB"/>
    <w:rsid w:val="00F3693B"/>
    <w:rsid w:val="00F405E5"/>
    <w:rsid w:val="00F43039"/>
    <w:rsid w:val="00F43CD7"/>
    <w:rsid w:val="00F4454B"/>
    <w:rsid w:val="00F452C3"/>
    <w:rsid w:val="00F45B02"/>
    <w:rsid w:val="00F45CDE"/>
    <w:rsid w:val="00F473E1"/>
    <w:rsid w:val="00F5007D"/>
    <w:rsid w:val="00F565F8"/>
    <w:rsid w:val="00F57107"/>
    <w:rsid w:val="00F608EB"/>
    <w:rsid w:val="00F60936"/>
    <w:rsid w:val="00F61098"/>
    <w:rsid w:val="00F61D97"/>
    <w:rsid w:val="00F70150"/>
    <w:rsid w:val="00F703C6"/>
    <w:rsid w:val="00F77755"/>
    <w:rsid w:val="00F83140"/>
    <w:rsid w:val="00F91DD6"/>
    <w:rsid w:val="00F93075"/>
    <w:rsid w:val="00F93335"/>
    <w:rsid w:val="00F933BE"/>
    <w:rsid w:val="00F96438"/>
    <w:rsid w:val="00FA1142"/>
    <w:rsid w:val="00FA1B10"/>
    <w:rsid w:val="00FA3D7D"/>
    <w:rsid w:val="00FA582A"/>
    <w:rsid w:val="00FA7946"/>
    <w:rsid w:val="00FB3FAC"/>
    <w:rsid w:val="00FB4750"/>
    <w:rsid w:val="00FB5306"/>
    <w:rsid w:val="00FB6757"/>
    <w:rsid w:val="00FB78F0"/>
    <w:rsid w:val="00FB7F19"/>
    <w:rsid w:val="00FC3180"/>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0956"/>
    <w:rsid w:val="00FF1806"/>
    <w:rsid w:val="00FF1CD4"/>
    <w:rsid w:val="00FF3F2F"/>
    <w:rsid w:val="00FF4366"/>
    <w:rsid w:val="00FF52A7"/>
    <w:rsid w:val="00FF7A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04F7"/>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 w:type="character" w:customStyle="1" w:styleId="lrzxr">
    <w:name w:val="lrzxr"/>
    <w:basedOn w:val="Policepardfaut"/>
    <w:rsid w:val="00CD1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596280.f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greffe.ta-amiens@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archespublics596280.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596280.f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marchespublics596280.f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hyperlink" Target="https://marchespublics596280.fr"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2179BB-048E-4029-871C-358DE312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5350</Words>
  <Characters>29431</Characters>
  <Application>Microsoft Office Word</Application>
  <DocSecurity>4</DocSecurity>
  <Lines>245</Lines>
  <Paragraphs>69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34712</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Isabelle TONEL</cp:lastModifiedBy>
  <cp:revision>2</cp:revision>
  <cp:lastPrinted>2016-06-16T14:54:00Z</cp:lastPrinted>
  <dcterms:created xsi:type="dcterms:W3CDTF">2026-06-01T11:41:00Z</dcterms:created>
  <dcterms:modified xsi:type="dcterms:W3CDTF">2026-06-01T11:41:00Z</dcterms:modified>
</cp:coreProperties>
</file>